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EB82F" w14:textId="058A1575" w:rsidR="001E5E34" w:rsidRPr="00D1422F" w:rsidRDefault="001E5E34" w:rsidP="00EB640B">
      <w:pPr>
        <w:rPr>
          <w:rFonts w:ascii="DINPro-Medium" w:hAnsi="DINPro-Medium" w:cstheme="minorHAnsi"/>
          <w:color w:val="0D0D0D" w:themeColor="text1" w:themeTint="F2"/>
          <w:sz w:val="24"/>
          <w:szCs w:val="24"/>
        </w:rPr>
      </w:pPr>
    </w:p>
    <w:p w14:paraId="360C537A" w14:textId="77777777" w:rsidR="00AD21C4" w:rsidRPr="00D1422F" w:rsidRDefault="00AD21C4" w:rsidP="00EB640B">
      <w:pPr>
        <w:rPr>
          <w:rFonts w:ascii="DINPro-Medium" w:hAnsi="DINPro-Medium" w:cstheme="minorHAnsi"/>
          <w:color w:val="0D0D0D" w:themeColor="text1" w:themeTint="F2"/>
          <w:sz w:val="24"/>
          <w:szCs w:val="24"/>
        </w:rPr>
      </w:pPr>
    </w:p>
    <w:p w14:paraId="4E7FE42A" w14:textId="57116F10" w:rsidR="00AD21C4" w:rsidRPr="00D1422F" w:rsidRDefault="00AD21C4" w:rsidP="00AD21C4">
      <w:pPr>
        <w:spacing w:line="240" w:lineRule="auto"/>
        <w:ind w:left="4962"/>
        <w:rPr>
          <w:rFonts w:ascii="DINPro-Medium" w:hAnsi="DINPro-Medium" w:cs="Arial"/>
          <w:color w:val="0D0D0D" w:themeColor="text1" w:themeTint="F2"/>
          <w:sz w:val="24"/>
          <w:szCs w:val="24"/>
          <w:lang w:val="it-IT"/>
        </w:rPr>
      </w:pPr>
      <w:r w:rsidRPr="00D1422F">
        <w:rPr>
          <w:rFonts w:ascii="DINPro-Medium" w:hAnsi="DINPro-Medium" w:cs="Arial"/>
          <w:b/>
          <w:color w:val="0D0D0D" w:themeColor="text1" w:themeTint="F2"/>
          <w:sz w:val="24"/>
          <w:szCs w:val="24"/>
          <w:lang w:val="it-IT"/>
        </w:rPr>
        <w:t>COMUNICATO STAMPA</w:t>
      </w:r>
      <w:r w:rsidRPr="00D1422F">
        <w:rPr>
          <w:rFonts w:ascii="DINPro-Medium" w:hAnsi="DINPro-Medium" w:cs="Arial"/>
          <w:b/>
          <w:color w:val="0D0D0D" w:themeColor="text1" w:themeTint="F2"/>
          <w:sz w:val="24"/>
          <w:szCs w:val="24"/>
          <w:lang w:val="it-IT"/>
        </w:rPr>
        <w:br/>
      </w:r>
      <w:r w:rsidRPr="00D1422F">
        <w:rPr>
          <w:rFonts w:ascii="DINPro-Medium" w:hAnsi="DINPro-Medium" w:cs="Arial"/>
          <w:color w:val="0D0D0D" w:themeColor="text1" w:themeTint="F2"/>
          <w:sz w:val="24"/>
          <w:szCs w:val="24"/>
          <w:lang w:val="it-IT"/>
        </w:rPr>
        <w:br/>
        <w:t>Alle spettabili</w:t>
      </w:r>
      <w:r w:rsidRPr="00D1422F">
        <w:rPr>
          <w:rFonts w:ascii="DINPro-Medium" w:hAnsi="DINPro-Medium" w:cs="Arial"/>
          <w:color w:val="0D0D0D" w:themeColor="text1" w:themeTint="F2"/>
          <w:sz w:val="24"/>
          <w:szCs w:val="24"/>
          <w:lang w:val="it-IT"/>
        </w:rPr>
        <w:br/>
        <w:t>Redazioni dei Quotidiani e</w:t>
      </w:r>
      <w:r w:rsidRPr="00D1422F">
        <w:rPr>
          <w:rFonts w:ascii="DINPro-Medium" w:hAnsi="DINPro-Medium" w:cs="Arial"/>
          <w:color w:val="0D0D0D" w:themeColor="text1" w:themeTint="F2"/>
          <w:sz w:val="24"/>
          <w:szCs w:val="24"/>
          <w:lang w:val="it-IT"/>
        </w:rPr>
        <w:br/>
        <w:t>Organi di Informazione</w:t>
      </w:r>
    </w:p>
    <w:p w14:paraId="1B610CF5" w14:textId="77777777" w:rsidR="00AD21C4" w:rsidRPr="00D1422F" w:rsidRDefault="00AD21C4" w:rsidP="00AD21C4">
      <w:pPr>
        <w:spacing w:line="240" w:lineRule="auto"/>
        <w:ind w:left="4962"/>
        <w:rPr>
          <w:rFonts w:ascii="DINPro-Medium" w:hAnsi="DINPro-Medium" w:cs="Arial"/>
          <w:color w:val="0D0D0D" w:themeColor="text1" w:themeTint="F2"/>
          <w:sz w:val="24"/>
          <w:szCs w:val="24"/>
          <w:lang w:val="it-IT"/>
        </w:rPr>
      </w:pPr>
    </w:p>
    <w:p w14:paraId="753AC37B" w14:textId="63BE9C57" w:rsidR="00AD21C4" w:rsidRPr="00D1422F" w:rsidRDefault="00AD21C4" w:rsidP="00AD21C4">
      <w:pPr>
        <w:spacing w:after="0"/>
        <w:ind w:left="4962" w:right="435" w:hanging="10"/>
        <w:rPr>
          <w:rFonts w:ascii="DINPro-Medium" w:eastAsia="Arial" w:hAnsi="DINPro-Medium" w:cs="Arial"/>
          <w:color w:val="0D0D0D" w:themeColor="text1" w:themeTint="F2"/>
          <w:sz w:val="24"/>
          <w:szCs w:val="24"/>
          <w:lang w:val="it-IT"/>
        </w:rPr>
      </w:pPr>
      <w:r w:rsidRPr="00D1422F">
        <w:rPr>
          <w:rFonts w:ascii="DINPro-Medium" w:eastAsia="Arial" w:hAnsi="DINPro-Medium" w:cs="Arial"/>
          <w:color w:val="0D0D0D" w:themeColor="text1" w:themeTint="F2"/>
          <w:sz w:val="24"/>
          <w:szCs w:val="24"/>
          <w:lang w:val="it-IT"/>
        </w:rPr>
        <w:t xml:space="preserve">Chiasso, </w:t>
      </w:r>
      <w:r w:rsidR="00087F03">
        <w:rPr>
          <w:rFonts w:ascii="DINPro-Medium" w:eastAsia="Arial" w:hAnsi="DINPro-Medium" w:cs="Arial"/>
          <w:color w:val="0D0D0D" w:themeColor="text1" w:themeTint="F2"/>
          <w:sz w:val="24"/>
          <w:szCs w:val="24"/>
          <w:lang w:val="it-IT"/>
        </w:rPr>
        <w:t>febbraio/</w:t>
      </w:r>
      <w:r w:rsidRPr="00D1422F">
        <w:rPr>
          <w:rFonts w:ascii="DINPro-Medium" w:eastAsia="Arial" w:hAnsi="DINPro-Medium" w:cs="Arial"/>
          <w:color w:val="0D0D0D" w:themeColor="text1" w:themeTint="F2"/>
          <w:sz w:val="24"/>
          <w:szCs w:val="24"/>
          <w:lang w:val="it-IT"/>
        </w:rPr>
        <w:t>marzo 2026</w:t>
      </w:r>
    </w:p>
    <w:p w14:paraId="6A6A3387" w14:textId="77777777" w:rsidR="00AD21C4" w:rsidRPr="00D1422F" w:rsidRDefault="00AD21C4" w:rsidP="00AD21C4">
      <w:pPr>
        <w:spacing w:after="0"/>
        <w:ind w:left="4962" w:right="435" w:hanging="10"/>
        <w:rPr>
          <w:rFonts w:ascii="DINPro-Medium" w:eastAsia="Arial" w:hAnsi="DINPro-Medium" w:cs="Arial"/>
          <w:color w:val="0D0D0D" w:themeColor="text1" w:themeTint="F2"/>
          <w:lang w:val="it-IT"/>
        </w:rPr>
      </w:pPr>
    </w:p>
    <w:p w14:paraId="0747A6FA" w14:textId="77777777" w:rsidR="00AD21C4" w:rsidRPr="00D1422F" w:rsidRDefault="00AD21C4" w:rsidP="00AD21C4">
      <w:pPr>
        <w:spacing w:after="0"/>
        <w:ind w:left="4962" w:right="435" w:hanging="10"/>
        <w:rPr>
          <w:rFonts w:ascii="DINPro-Medium" w:eastAsia="Arial" w:hAnsi="DINPro-Medium" w:cs="Arial"/>
          <w:color w:val="0D0D0D" w:themeColor="text1" w:themeTint="F2"/>
          <w:lang w:val="it-IT"/>
        </w:rPr>
      </w:pPr>
    </w:p>
    <w:tbl>
      <w:tblPr>
        <w:tblStyle w:val="Grigliatabella1"/>
        <w:tblW w:w="10490" w:type="dxa"/>
        <w:tblInd w:w="0" w:type="dxa"/>
        <w:tblBorders>
          <w:insideH w:val="single" w:sz="4" w:space="0" w:color="auto"/>
          <w:insideV w:val="single" w:sz="4" w:space="0" w:color="auto"/>
        </w:tblBorders>
        <w:tblLook w:val="04A0" w:firstRow="1" w:lastRow="0" w:firstColumn="1" w:lastColumn="0" w:noHBand="0" w:noVBand="1"/>
      </w:tblPr>
      <w:tblGrid>
        <w:gridCol w:w="2835"/>
        <w:gridCol w:w="4179"/>
        <w:gridCol w:w="3476"/>
      </w:tblGrid>
      <w:tr w:rsidR="00AD21C4" w:rsidRPr="00D1422F" w14:paraId="53BF02D1" w14:textId="77777777" w:rsidTr="00306778">
        <w:trPr>
          <w:trHeight w:val="567"/>
        </w:trPr>
        <w:tc>
          <w:tcPr>
            <w:tcW w:w="2835" w:type="dxa"/>
          </w:tcPr>
          <w:p w14:paraId="62DD6BA2" w14:textId="77777777" w:rsidR="00AD21C4" w:rsidRPr="00D1422F" w:rsidRDefault="00AD21C4" w:rsidP="00306778">
            <w:pPr>
              <w:spacing w:after="0" w:line="240" w:lineRule="auto"/>
              <w:rPr>
                <w:rFonts w:ascii="DINPro-Medium" w:hAnsi="DINPro-Medium" w:cs="Arial"/>
                <w:color w:val="0D0D0D" w:themeColor="text1" w:themeTint="F2"/>
                <w:sz w:val="24"/>
                <w:szCs w:val="24"/>
                <w:lang w:val="it-IT"/>
              </w:rPr>
            </w:pPr>
            <w:r w:rsidRPr="00D1422F">
              <w:rPr>
                <w:rFonts w:ascii="DINPro-Medium" w:eastAsia="Arial" w:hAnsi="DINPro-Medium" w:cs="Arial"/>
                <w:color w:val="0D0D0D" w:themeColor="text1" w:themeTint="F2"/>
                <w:sz w:val="24"/>
                <w:szCs w:val="24"/>
                <w:lang w:val="it-IT"/>
              </w:rPr>
              <w:t>Apertura della mostra</w:t>
            </w:r>
          </w:p>
        </w:tc>
        <w:tc>
          <w:tcPr>
            <w:tcW w:w="4179" w:type="dxa"/>
            <w:tcBorders>
              <w:top w:val="nil"/>
              <w:bottom w:val="single" w:sz="4" w:space="0" w:color="auto"/>
              <w:right w:val="nil"/>
            </w:tcBorders>
            <w:tcMar>
              <w:left w:w="85" w:type="dxa"/>
            </w:tcMar>
          </w:tcPr>
          <w:p w14:paraId="63770323" w14:textId="2078ECFF" w:rsidR="00AD21C4" w:rsidRPr="00D1422F" w:rsidRDefault="00000000" w:rsidP="00306778">
            <w:pPr>
              <w:spacing w:after="0" w:line="240" w:lineRule="auto"/>
              <w:rPr>
                <w:rFonts w:ascii="DINPro-Medium" w:hAnsi="DINPro-Medium" w:cs="Arial"/>
                <w:color w:val="0D0D0D" w:themeColor="text1" w:themeTint="F2"/>
                <w:sz w:val="24"/>
                <w:szCs w:val="24"/>
              </w:rPr>
            </w:pPr>
            <w:hyperlink r:id="rId6" w:history="1">
              <w:r w:rsidR="00AD21C4" w:rsidRPr="00D1422F">
                <w:rPr>
                  <w:rStyle w:val="Collegamentoipertestuale"/>
                  <w:rFonts w:ascii="DINPro-Medium" w:hAnsi="DINPro-Medium" w:cs="Arial"/>
                  <w:color w:val="0D0D0D" w:themeColor="text1" w:themeTint="F2"/>
                  <w:sz w:val="24"/>
                  <w:szCs w:val="24"/>
                  <w:u w:val="none"/>
                </w:rPr>
                <w:t>15</w:t>
              </w:r>
            </w:hyperlink>
            <w:r w:rsidR="00AD21C4" w:rsidRPr="00D1422F">
              <w:rPr>
                <w:rStyle w:val="Collegamentoipertestuale"/>
                <w:rFonts w:ascii="DINPro-Medium" w:hAnsi="DINPro-Medium" w:cs="Arial"/>
                <w:color w:val="0D0D0D" w:themeColor="text1" w:themeTint="F2"/>
                <w:sz w:val="24"/>
                <w:szCs w:val="24"/>
                <w:u w:val="none"/>
              </w:rPr>
              <w:t xml:space="preserve"> gradi di imp</w:t>
            </w:r>
            <w:r w:rsidR="0005285B">
              <w:rPr>
                <w:rStyle w:val="Collegamentoipertestuale"/>
                <w:rFonts w:ascii="DINPro-Medium" w:hAnsi="DINPro-Medium" w:cs="Arial"/>
                <w:color w:val="0D0D0D" w:themeColor="text1" w:themeTint="F2"/>
                <w:sz w:val="24"/>
                <w:szCs w:val="24"/>
                <w:u w:val="none"/>
              </w:rPr>
              <w:t>recisione</w:t>
            </w:r>
            <w:r w:rsidR="00AD21C4" w:rsidRPr="00D1422F">
              <w:rPr>
                <w:rStyle w:val="Collegamentoipertestuale"/>
                <w:rFonts w:ascii="DINPro-Medium" w:hAnsi="DINPro-Medium" w:cs="Arial"/>
                <w:color w:val="0D0D0D" w:themeColor="text1" w:themeTint="F2"/>
                <w:sz w:val="24"/>
                <w:szCs w:val="24"/>
              </w:rPr>
              <w:br/>
            </w:r>
            <w:r w:rsidR="00F650E6" w:rsidRPr="00D1422F">
              <w:rPr>
                <w:rStyle w:val="Collegamentoipertestuale"/>
                <w:rFonts w:ascii="DINPro-Medium" w:hAnsi="DINPro-Medium" w:cs="Arial"/>
                <w:color w:val="0D0D0D" w:themeColor="text1" w:themeTint="F2"/>
                <w:sz w:val="24"/>
                <w:szCs w:val="24"/>
                <w:u w:val="none"/>
              </w:rPr>
              <w:t>o</w:t>
            </w:r>
            <w:r w:rsidR="00F650E6" w:rsidRPr="00D1422F">
              <w:rPr>
                <w:rStyle w:val="Collegamentoipertestuale"/>
                <w:rFonts w:ascii="DINPro-Medium" w:hAnsi="DINPro-Medium"/>
                <w:color w:val="0D0D0D" w:themeColor="text1" w:themeTint="F2"/>
                <w:sz w:val="24"/>
                <w:szCs w:val="24"/>
                <w:u w:val="none"/>
              </w:rPr>
              <w:t>pere di</w:t>
            </w:r>
            <w:r w:rsidR="00F650E6" w:rsidRPr="00D1422F">
              <w:rPr>
                <w:rStyle w:val="Collegamentoipertestuale"/>
                <w:rFonts w:ascii="DINPro-Medium" w:hAnsi="DINPro-Medium"/>
                <w:color w:val="0D0D0D" w:themeColor="text1" w:themeTint="F2"/>
                <w:sz w:val="24"/>
                <w:szCs w:val="24"/>
              </w:rPr>
              <w:t xml:space="preserve"> </w:t>
            </w:r>
            <w:r w:rsidR="00F650E6" w:rsidRPr="00D1422F">
              <w:rPr>
                <w:rStyle w:val="Collegamentoipertestuale"/>
                <w:rFonts w:ascii="DINPro-Medium" w:hAnsi="DINPro-Medium" w:cs="Arial"/>
                <w:color w:val="0D0D0D" w:themeColor="text1" w:themeTint="F2"/>
                <w:sz w:val="24"/>
                <w:szCs w:val="24"/>
              </w:rPr>
              <w:br/>
            </w:r>
            <w:r w:rsidR="00AD21C4" w:rsidRPr="00D1422F">
              <w:rPr>
                <w:rStyle w:val="Collegamentoipertestuale"/>
                <w:rFonts w:ascii="DINPro-Medium" w:hAnsi="DINPro-Medium" w:cs="Arial"/>
                <w:color w:val="0D0D0D" w:themeColor="text1" w:themeTint="F2"/>
                <w:sz w:val="24"/>
                <w:szCs w:val="24"/>
                <w:u w:val="none"/>
              </w:rPr>
              <w:t>William Fernando Aparicio Camacho</w:t>
            </w:r>
            <w:r w:rsidR="00F650E6" w:rsidRPr="00D1422F">
              <w:rPr>
                <w:rStyle w:val="Collegamentoipertestuale"/>
                <w:rFonts w:ascii="DINPro-Medium" w:hAnsi="DINPro-Medium" w:cs="Arial"/>
                <w:color w:val="0D0D0D" w:themeColor="text1" w:themeTint="F2"/>
                <w:sz w:val="24"/>
                <w:szCs w:val="24"/>
                <w:u w:val="none"/>
              </w:rPr>
              <w:br/>
            </w:r>
          </w:p>
        </w:tc>
        <w:tc>
          <w:tcPr>
            <w:tcW w:w="3476" w:type="dxa"/>
            <w:tcBorders>
              <w:top w:val="nil"/>
              <w:left w:val="nil"/>
              <w:bottom w:val="single" w:sz="4" w:space="0" w:color="auto"/>
            </w:tcBorders>
            <w:tcMar>
              <w:left w:w="85" w:type="dxa"/>
            </w:tcMar>
          </w:tcPr>
          <w:p w14:paraId="67C03506" w14:textId="77777777" w:rsidR="00AD21C4" w:rsidRPr="00D1422F" w:rsidRDefault="00AD21C4" w:rsidP="00306778">
            <w:pPr>
              <w:spacing w:after="0" w:line="240" w:lineRule="auto"/>
              <w:rPr>
                <w:rFonts w:ascii="DINPro-Medium" w:hAnsi="DINPro-Medium" w:cs="Arial"/>
                <w:color w:val="0D0D0D" w:themeColor="text1" w:themeTint="F2"/>
              </w:rPr>
            </w:pPr>
          </w:p>
        </w:tc>
      </w:tr>
      <w:tr w:rsidR="00AD21C4" w:rsidRPr="00D1422F" w14:paraId="12E157A4" w14:textId="77777777" w:rsidTr="00306778">
        <w:trPr>
          <w:trHeight w:val="737"/>
        </w:trPr>
        <w:tc>
          <w:tcPr>
            <w:tcW w:w="2835" w:type="dxa"/>
          </w:tcPr>
          <w:p w14:paraId="61DBEB62" w14:textId="77777777" w:rsidR="00AD21C4" w:rsidRPr="00D1422F" w:rsidRDefault="00AD21C4" w:rsidP="00306778">
            <w:pPr>
              <w:spacing w:after="0" w:line="240" w:lineRule="auto"/>
              <w:rPr>
                <w:rFonts w:ascii="DINPro-Medium" w:hAnsi="DINPro-Medium" w:cs="Arial"/>
                <w:color w:val="0D0D0D" w:themeColor="text1" w:themeTint="F2"/>
                <w:sz w:val="24"/>
                <w:szCs w:val="24"/>
                <w:lang w:val="it-IT"/>
              </w:rPr>
            </w:pPr>
            <w:r w:rsidRPr="00D1422F">
              <w:rPr>
                <w:rFonts w:ascii="DINPro-Medium" w:eastAsia="Arial" w:hAnsi="DINPro-Medium" w:cs="Arial"/>
                <w:color w:val="0D0D0D" w:themeColor="text1" w:themeTint="F2"/>
                <w:sz w:val="24"/>
                <w:szCs w:val="24"/>
                <w:lang w:val="it-IT"/>
              </w:rPr>
              <w:t>Apertura/inaugurazione</w:t>
            </w:r>
          </w:p>
        </w:tc>
        <w:tc>
          <w:tcPr>
            <w:tcW w:w="4179" w:type="dxa"/>
            <w:tcBorders>
              <w:top w:val="single" w:sz="4" w:space="0" w:color="auto"/>
              <w:bottom w:val="single" w:sz="4" w:space="0" w:color="auto"/>
              <w:right w:val="nil"/>
            </w:tcBorders>
            <w:tcMar>
              <w:left w:w="85" w:type="dxa"/>
            </w:tcMar>
          </w:tcPr>
          <w:p w14:paraId="4CE1F82D" w14:textId="28CC48E8" w:rsidR="00AD21C4" w:rsidRPr="00D1422F" w:rsidRDefault="00AD21C4" w:rsidP="00306778">
            <w:pPr>
              <w:spacing w:after="0" w:line="240" w:lineRule="auto"/>
              <w:rPr>
                <w:rFonts w:ascii="DINPro-Medium" w:hAnsi="DINPro-Medium" w:cs="Arial"/>
                <w:color w:val="0D0D0D" w:themeColor="text1" w:themeTint="F2"/>
                <w:lang w:val="it-IT"/>
              </w:rPr>
            </w:pPr>
            <w:r w:rsidRPr="00D1422F">
              <w:rPr>
                <w:rFonts w:ascii="DINPro-Medium" w:eastAsia="Arial" w:hAnsi="DINPro-Medium" w:cs="Arial"/>
                <w:color w:val="0D0D0D" w:themeColor="text1" w:themeTint="F2"/>
                <w:lang w:val="it-IT"/>
              </w:rPr>
              <w:t>DOMENICA   8</w:t>
            </w:r>
            <w:r w:rsidRPr="00D1422F">
              <w:rPr>
                <w:rFonts w:ascii="DINPro-Medium" w:eastAsia="Arial" w:hAnsi="DINPro-Medium"/>
                <w:lang w:val="it-IT"/>
              </w:rPr>
              <w:t xml:space="preserve"> marzo 2026</w:t>
            </w:r>
            <w:r w:rsidRPr="00D1422F">
              <w:rPr>
                <w:rFonts w:ascii="DINPro-Medium" w:eastAsia="Arial" w:hAnsi="DINPro-Medium" w:cs="Arial"/>
                <w:color w:val="0D0D0D" w:themeColor="text1" w:themeTint="F2"/>
                <w:lang w:val="it-IT"/>
              </w:rPr>
              <w:br/>
              <w:t xml:space="preserve">ore                 </w:t>
            </w:r>
            <w:r w:rsidRPr="00D1422F">
              <w:rPr>
                <w:rFonts w:ascii="DINPro-Medium" w:eastAsia="Arial" w:hAnsi="DINPro-Medium" w:cs="Arial"/>
                <w:b/>
                <w:bCs/>
                <w:color w:val="0D0D0D" w:themeColor="text1" w:themeTint="F2"/>
                <w:lang w:val="it-IT"/>
              </w:rPr>
              <w:t>11 - 13</w:t>
            </w:r>
          </w:p>
        </w:tc>
        <w:tc>
          <w:tcPr>
            <w:tcW w:w="3476" w:type="dxa"/>
            <w:tcBorders>
              <w:top w:val="single" w:sz="4" w:space="0" w:color="auto"/>
              <w:left w:val="nil"/>
              <w:bottom w:val="single" w:sz="4" w:space="0" w:color="auto"/>
            </w:tcBorders>
            <w:tcMar>
              <w:left w:w="85" w:type="dxa"/>
            </w:tcMar>
          </w:tcPr>
          <w:p w14:paraId="13FAAD91" w14:textId="77777777" w:rsidR="00AD21C4" w:rsidRPr="00D1422F" w:rsidRDefault="00AD21C4" w:rsidP="00306778">
            <w:pPr>
              <w:spacing w:after="0" w:line="240" w:lineRule="auto"/>
              <w:rPr>
                <w:rFonts w:ascii="DINPro-Medium" w:hAnsi="DINPro-Medium" w:cs="Arial"/>
                <w:color w:val="0D0D0D" w:themeColor="text1" w:themeTint="F2"/>
                <w:lang w:val="it-IT"/>
              </w:rPr>
            </w:pPr>
          </w:p>
        </w:tc>
      </w:tr>
      <w:tr w:rsidR="00AD21C4" w:rsidRPr="00D1422F" w14:paraId="00792BB9" w14:textId="77777777" w:rsidTr="00306778">
        <w:trPr>
          <w:trHeight w:val="850"/>
        </w:trPr>
        <w:tc>
          <w:tcPr>
            <w:tcW w:w="2835" w:type="dxa"/>
            <w:tcBorders>
              <w:bottom w:val="single" w:sz="4" w:space="0" w:color="auto"/>
            </w:tcBorders>
          </w:tcPr>
          <w:p w14:paraId="69EBD863" w14:textId="77777777" w:rsidR="00AD21C4" w:rsidRPr="00D1422F" w:rsidRDefault="00AD21C4" w:rsidP="00306778">
            <w:pPr>
              <w:spacing w:after="0" w:line="240" w:lineRule="auto"/>
              <w:rPr>
                <w:rFonts w:ascii="DINPro-Medium" w:hAnsi="DINPro-Medium" w:cs="Arial"/>
                <w:color w:val="0D0D0D" w:themeColor="text1" w:themeTint="F2"/>
                <w:sz w:val="24"/>
                <w:szCs w:val="24"/>
                <w:lang w:val="it-IT"/>
              </w:rPr>
            </w:pPr>
            <w:r w:rsidRPr="00D1422F">
              <w:rPr>
                <w:rFonts w:ascii="DINPro-Medium" w:eastAsia="Arial" w:hAnsi="DINPro-Medium" w:cs="Arial"/>
                <w:color w:val="0D0D0D" w:themeColor="text1" w:themeTint="F2"/>
                <w:sz w:val="24"/>
                <w:szCs w:val="24"/>
                <w:lang w:val="it-IT"/>
              </w:rPr>
              <w:t xml:space="preserve">orari apertura </w:t>
            </w:r>
            <w:r w:rsidRPr="00D1422F">
              <w:rPr>
                <w:rFonts w:ascii="DINPro-Medium" w:eastAsia="Arial" w:hAnsi="DINPro-Medium" w:cs="Arial"/>
                <w:color w:val="0D0D0D" w:themeColor="text1" w:themeTint="F2"/>
                <w:sz w:val="24"/>
                <w:szCs w:val="24"/>
                <w:lang w:val="it-IT"/>
              </w:rPr>
              <w:br/>
            </w:r>
            <w:r w:rsidRPr="00D1422F">
              <w:rPr>
                <w:rFonts w:ascii="DINPro-Medium" w:hAnsi="DINPro-Medium" w:cs="Arial"/>
                <w:color w:val="0D0D0D" w:themeColor="text1" w:themeTint="F2"/>
                <w:sz w:val="24"/>
                <w:szCs w:val="24"/>
                <w:lang w:val="it-IT"/>
              </w:rPr>
              <w:br/>
            </w:r>
          </w:p>
        </w:tc>
        <w:tc>
          <w:tcPr>
            <w:tcW w:w="4179" w:type="dxa"/>
            <w:tcBorders>
              <w:top w:val="single" w:sz="4" w:space="0" w:color="auto"/>
              <w:bottom w:val="single" w:sz="4" w:space="0" w:color="auto"/>
              <w:right w:val="nil"/>
            </w:tcBorders>
            <w:tcMar>
              <w:left w:w="85" w:type="dxa"/>
            </w:tcMar>
          </w:tcPr>
          <w:p w14:paraId="17D93572" w14:textId="77777777" w:rsidR="00AD21C4" w:rsidRPr="00D1422F" w:rsidRDefault="00AD21C4" w:rsidP="00306778">
            <w:pPr>
              <w:spacing w:after="0" w:line="240" w:lineRule="auto"/>
              <w:rPr>
                <w:rFonts w:ascii="DINPro-Medium" w:eastAsia="Arial" w:hAnsi="DINPro-Medium" w:cs="Arial"/>
                <w:color w:val="0D0D0D" w:themeColor="text1" w:themeTint="F2"/>
                <w:lang w:val="it-IT"/>
              </w:rPr>
            </w:pPr>
            <w:r w:rsidRPr="00D1422F">
              <w:rPr>
                <w:rFonts w:ascii="DINPro-Medium" w:eastAsia="Arial" w:hAnsi="DINPro-Medium" w:cs="Arial"/>
                <w:color w:val="0D0D0D" w:themeColor="text1" w:themeTint="F2"/>
                <w:lang w:val="it-IT"/>
              </w:rPr>
              <w:t>ME-GIO-VE   10-12   15-18</w:t>
            </w:r>
            <w:r w:rsidRPr="00D1422F">
              <w:rPr>
                <w:rFonts w:ascii="DINPro-Medium" w:eastAsia="Arial" w:hAnsi="DINPro-Medium" w:cs="Arial"/>
                <w:color w:val="0D0D0D" w:themeColor="text1" w:themeTint="F2"/>
                <w:lang w:val="it-IT"/>
              </w:rPr>
              <w:br/>
              <w:t>SA                  su appuntamento</w:t>
            </w:r>
            <w:r w:rsidRPr="00D1422F">
              <w:rPr>
                <w:rFonts w:ascii="DINPro-Medium" w:eastAsia="Arial" w:hAnsi="DINPro-Medium" w:cs="Arial"/>
                <w:color w:val="0D0D0D" w:themeColor="text1" w:themeTint="F2"/>
                <w:lang w:val="it-IT"/>
              </w:rPr>
              <w:br/>
              <w:t>Chiuso           DO LU MA e festivi</w:t>
            </w:r>
          </w:p>
        </w:tc>
        <w:tc>
          <w:tcPr>
            <w:tcW w:w="3476" w:type="dxa"/>
            <w:tcBorders>
              <w:top w:val="single" w:sz="4" w:space="0" w:color="auto"/>
              <w:left w:val="nil"/>
              <w:bottom w:val="single" w:sz="4" w:space="0" w:color="auto"/>
            </w:tcBorders>
            <w:tcMar>
              <w:left w:w="85" w:type="dxa"/>
            </w:tcMar>
          </w:tcPr>
          <w:p w14:paraId="02E403F9" w14:textId="77777777" w:rsidR="00AD21C4" w:rsidRPr="00D1422F" w:rsidRDefault="00AD21C4" w:rsidP="00306778">
            <w:pPr>
              <w:spacing w:after="0" w:line="240" w:lineRule="auto"/>
              <w:rPr>
                <w:rFonts w:ascii="DINPro-Medium" w:eastAsia="Arial" w:hAnsi="DINPro-Medium" w:cs="Arial"/>
                <w:color w:val="0D0D0D" w:themeColor="text1" w:themeTint="F2"/>
                <w:lang w:val="it-IT"/>
              </w:rPr>
            </w:pPr>
            <w:r w:rsidRPr="00D1422F">
              <w:rPr>
                <w:rFonts w:ascii="DINPro-Medium" w:eastAsia="Arial" w:hAnsi="DINPro-Medium" w:cs="Arial"/>
                <w:color w:val="0D0D0D" w:themeColor="text1" w:themeTint="F2"/>
                <w:lang w:val="it-IT"/>
              </w:rPr>
              <w:br/>
            </w:r>
            <w:r w:rsidRPr="00D1422F">
              <w:rPr>
                <w:rFonts w:ascii="DINPro-Medium" w:eastAsia="Arial" w:hAnsi="DINPro-Medium" w:cs="Arial"/>
                <w:color w:val="0D0D0D" w:themeColor="text1" w:themeTint="F2"/>
                <w:lang w:val="it-IT"/>
              </w:rPr>
              <w:br/>
              <w:t>ENTRATA LIBERA</w:t>
            </w:r>
          </w:p>
        </w:tc>
      </w:tr>
      <w:tr w:rsidR="00AD21C4" w:rsidRPr="00D1422F" w14:paraId="7CFA2719" w14:textId="77777777" w:rsidTr="00306778">
        <w:trPr>
          <w:trHeight w:val="567"/>
        </w:trPr>
        <w:tc>
          <w:tcPr>
            <w:tcW w:w="2835" w:type="dxa"/>
            <w:tcBorders>
              <w:top w:val="single" w:sz="4" w:space="0" w:color="auto"/>
              <w:bottom w:val="single" w:sz="4" w:space="0" w:color="auto"/>
              <w:right w:val="single" w:sz="4" w:space="0" w:color="auto"/>
            </w:tcBorders>
          </w:tcPr>
          <w:p w14:paraId="438EF788" w14:textId="77777777" w:rsidR="00AD21C4" w:rsidRPr="00D1422F" w:rsidRDefault="00AD21C4" w:rsidP="00306778">
            <w:pPr>
              <w:spacing w:after="0" w:line="240" w:lineRule="auto"/>
              <w:rPr>
                <w:rFonts w:ascii="DINPro-Medium" w:hAnsi="DINPro-Medium" w:cs="Arial"/>
                <w:color w:val="0D0D0D" w:themeColor="text1" w:themeTint="F2"/>
                <w:sz w:val="24"/>
                <w:szCs w:val="24"/>
                <w:lang w:val="it-IT"/>
              </w:rPr>
            </w:pPr>
            <w:r w:rsidRPr="00D1422F">
              <w:rPr>
                <w:rFonts w:ascii="DINPro-Medium" w:eastAsia="Arial" w:hAnsi="DINPro-Medium" w:cs="Arial"/>
                <w:color w:val="0D0D0D" w:themeColor="text1" w:themeTint="F2"/>
                <w:sz w:val="24"/>
                <w:szCs w:val="24"/>
                <w:lang w:val="it-IT"/>
              </w:rPr>
              <w:t>mostra aperta fino a</w:t>
            </w:r>
          </w:p>
        </w:tc>
        <w:tc>
          <w:tcPr>
            <w:tcW w:w="4179" w:type="dxa"/>
            <w:tcBorders>
              <w:top w:val="single" w:sz="4" w:space="0" w:color="auto"/>
              <w:left w:val="single" w:sz="4" w:space="0" w:color="auto"/>
              <w:bottom w:val="single" w:sz="4" w:space="0" w:color="auto"/>
              <w:right w:val="nil"/>
            </w:tcBorders>
            <w:tcMar>
              <w:left w:w="85" w:type="dxa"/>
            </w:tcMar>
          </w:tcPr>
          <w:p w14:paraId="5EBAE408" w14:textId="447458DF" w:rsidR="00AD21C4" w:rsidRPr="00D1422F" w:rsidRDefault="00AD21C4" w:rsidP="00306778">
            <w:pPr>
              <w:tabs>
                <w:tab w:val="center" w:pos="4078"/>
              </w:tabs>
              <w:spacing w:after="0" w:line="240" w:lineRule="auto"/>
              <w:rPr>
                <w:rFonts w:ascii="DINPro-Medium" w:hAnsi="DINPro-Medium" w:cs="Arial"/>
                <w:color w:val="0D0D0D" w:themeColor="text1" w:themeTint="F2"/>
                <w:lang w:val="it-IT"/>
              </w:rPr>
            </w:pPr>
            <w:r w:rsidRPr="00D1422F">
              <w:rPr>
                <w:rFonts w:ascii="DINPro-Medium" w:eastAsia="Arial" w:hAnsi="DINPro-Medium" w:cs="Arial"/>
                <w:color w:val="0D0D0D" w:themeColor="text1" w:themeTint="F2"/>
                <w:lang w:val="it-IT"/>
              </w:rPr>
              <w:t>2</w:t>
            </w:r>
            <w:r w:rsidRPr="00D1422F">
              <w:rPr>
                <w:rFonts w:ascii="DINPro-Medium" w:eastAsia="Arial" w:hAnsi="DINPro-Medium"/>
                <w:lang w:val="it-IT"/>
              </w:rPr>
              <w:t xml:space="preserve">6 aprile </w:t>
            </w:r>
            <w:r w:rsidRPr="00D1422F">
              <w:rPr>
                <w:rFonts w:ascii="DINPro-Medium" w:eastAsia="Arial" w:hAnsi="DINPro-Medium" w:cs="Arial"/>
                <w:color w:val="0D0D0D" w:themeColor="text1" w:themeTint="F2"/>
                <w:lang w:val="it-IT"/>
              </w:rPr>
              <w:t>2026</w:t>
            </w:r>
          </w:p>
        </w:tc>
        <w:tc>
          <w:tcPr>
            <w:tcW w:w="3476" w:type="dxa"/>
            <w:tcBorders>
              <w:top w:val="single" w:sz="4" w:space="0" w:color="auto"/>
              <w:left w:val="nil"/>
              <w:bottom w:val="single" w:sz="4" w:space="0" w:color="auto"/>
            </w:tcBorders>
            <w:tcMar>
              <w:left w:w="85" w:type="dxa"/>
            </w:tcMar>
          </w:tcPr>
          <w:p w14:paraId="42CAE684" w14:textId="77777777" w:rsidR="00AD21C4" w:rsidRPr="00D1422F" w:rsidRDefault="00AD21C4" w:rsidP="00306778">
            <w:pPr>
              <w:tabs>
                <w:tab w:val="center" w:pos="4078"/>
              </w:tabs>
              <w:spacing w:after="0" w:line="240" w:lineRule="auto"/>
              <w:rPr>
                <w:rFonts w:ascii="DINPro-Medium" w:hAnsi="DINPro-Medium" w:cs="Arial"/>
                <w:color w:val="0D0D0D" w:themeColor="text1" w:themeTint="F2"/>
                <w:lang w:val="it-IT"/>
              </w:rPr>
            </w:pPr>
          </w:p>
        </w:tc>
      </w:tr>
    </w:tbl>
    <w:p w14:paraId="0B4F9733" w14:textId="77777777" w:rsidR="00AD21C4" w:rsidRDefault="00AD21C4" w:rsidP="00AD21C4">
      <w:pPr>
        <w:rPr>
          <w:rFonts w:ascii="DINPro-Medium" w:hAnsi="DINPro-Medium" w:cs="Arial"/>
          <w:lang w:val="it-IT"/>
        </w:rPr>
      </w:pPr>
    </w:p>
    <w:p w14:paraId="5EDBD9A2" w14:textId="46903320" w:rsidR="00781ACC" w:rsidRPr="00B4710B" w:rsidRDefault="00781ACC" w:rsidP="00781ACC">
      <w:pPr>
        <w:pStyle w:val="ds-markdown-paragraph"/>
        <w:shd w:val="clear" w:color="auto" w:fill="FFFFFF"/>
        <w:spacing w:before="0" w:beforeAutospacing="0" w:after="240" w:afterAutospacing="0"/>
        <w:rPr>
          <w:rFonts w:ascii="DINPro-Medium" w:hAnsi="DINPro-Medium" w:cs="Segoe UI"/>
          <w:color w:val="0F1115"/>
          <w:sz w:val="22"/>
          <w:szCs w:val="22"/>
          <w:lang w:val="it-CH"/>
        </w:rPr>
      </w:pPr>
      <w:r w:rsidRPr="00B4710B">
        <w:rPr>
          <w:rFonts w:ascii="DINPro-Medium" w:hAnsi="DINPro-Medium" w:cs="Segoe UI"/>
          <w:color w:val="0F1115"/>
          <w:sz w:val="22"/>
          <w:szCs w:val="22"/>
          <w:lang w:val="it-CH"/>
        </w:rPr>
        <w:t xml:space="preserve">Da oltre 35 anni CONSARC/GALLERIA è un punto di riferimento per la fotografia d'autore. Le nostre pareti hanno ospitato </w:t>
      </w:r>
      <w:r w:rsidR="00087F03">
        <w:rPr>
          <w:rFonts w:ascii="DINPro-Medium" w:hAnsi="DINPro-Medium" w:cs="Segoe UI"/>
          <w:color w:val="0F1115"/>
          <w:sz w:val="22"/>
          <w:szCs w:val="22"/>
          <w:lang w:val="it-CH"/>
        </w:rPr>
        <w:t>alcuni de</w:t>
      </w:r>
      <w:r w:rsidRPr="00B4710B">
        <w:rPr>
          <w:rFonts w:ascii="DINPro-Medium" w:hAnsi="DINPro-Medium" w:cs="Segoe UI"/>
          <w:color w:val="0F1115"/>
          <w:sz w:val="22"/>
          <w:szCs w:val="22"/>
          <w:lang w:val="it-CH"/>
        </w:rPr>
        <w:t>i maestri che hanno costruito il linguaggio visivo del Novecento e questa eredità rimane il fondamento della nostra identità. Ma guardare al passato, per noi, significa anche proiettarsi costantemente nel futuro.</w:t>
      </w:r>
    </w:p>
    <w:p w14:paraId="3338F218" w14:textId="722C9237" w:rsidR="00781ACC" w:rsidRPr="00B4710B" w:rsidRDefault="00781ACC" w:rsidP="00781ACC">
      <w:pPr>
        <w:pStyle w:val="ds-markdown-paragraph"/>
        <w:shd w:val="clear" w:color="auto" w:fill="FFFFFF"/>
        <w:spacing w:before="240" w:beforeAutospacing="0" w:after="240" w:afterAutospacing="0"/>
        <w:rPr>
          <w:rFonts w:ascii="DINPro-Medium" w:hAnsi="DINPro-Medium" w:cs="Segoe UI"/>
          <w:color w:val="0F1115"/>
          <w:sz w:val="22"/>
          <w:szCs w:val="22"/>
          <w:lang w:val="it-CH"/>
        </w:rPr>
      </w:pPr>
      <w:r w:rsidRPr="00B4710B">
        <w:rPr>
          <w:rFonts w:ascii="DINPro-Medium" w:hAnsi="DINPro-Medium" w:cs="Segoe UI"/>
          <w:color w:val="0F1115"/>
          <w:sz w:val="22"/>
          <w:szCs w:val="22"/>
          <w:lang w:val="it-CH"/>
        </w:rPr>
        <w:t>È con questo spirito che, negli ultimi anni, abbiamo intrapreso un percorso di naturale evoluzione</w:t>
      </w:r>
      <w:r w:rsidR="005A3786">
        <w:rPr>
          <w:rFonts w:ascii="DINPro-Medium" w:hAnsi="DINPro-Medium" w:cs="Segoe UI"/>
          <w:color w:val="0F1115"/>
          <w:sz w:val="22"/>
          <w:szCs w:val="22"/>
          <w:lang w:val="it-CH"/>
        </w:rPr>
        <w:t xml:space="preserve"> verso l’integrazione de</w:t>
      </w:r>
      <w:r w:rsidRPr="00B4710B">
        <w:rPr>
          <w:rFonts w:ascii="DINPro-Medium" w:hAnsi="DINPro-Medium" w:cs="Segoe UI"/>
          <w:color w:val="0F1115"/>
          <w:sz w:val="22"/>
          <w:szCs w:val="22"/>
          <w:lang w:val="it-CH"/>
        </w:rPr>
        <w:t>l linguaggio fotografico nel più ampio e vibrante dialogo dell'arte contemporanea.</w:t>
      </w:r>
      <w:r w:rsidRPr="00B4710B">
        <w:rPr>
          <w:rFonts w:ascii="DINPro-Medium" w:hAnsi="DINPro-Medium" w:cs="Segoe UI"/>
          <w:color w:val="0F1115"/>
          <w:sz w:val="22"/>
          <w:szCs w:val="22"/>
          <w:lang w:val="it-CH"/>
        </w:rPr>
        <w:br/>
        <w:t xml:space="preserve">Un percorso che ci ha portato a </w:t>
      </w:r>
      <w:r w:rsidRPr="00087F03">
        <w:rPr>
          <w:rFonts w:ascii="DINPro-Medium" w:hAnsi="DINPro-Medium" w:cs="Segoe UI"/>
          <w:color w:val="0F1115"/>
          <w:sz w:val="22"/>
          <w:szCs w:val="22"/>
          <w:lang w:val="it-CH"/>
        </w:rPr>
        <w:t>invitare</w:t>
      </w:r>
      <w:r w:rsidR="00181C89" w:rsidRPr="00087F03">
        <w:rPr>
          <w:rFonts w:ascii="DINPro-Medium" w:hAnsi="DINPro-Medium" w:cs="Segoe UI"/>
          <w:color w:val="0F1115"/>
          <w:sz w:val="22"/>
          <w:szCs w:val="22"/>
          <w:lang w:val="it-CH"/>
        </w:rPr>
        <w:t xml:space="preserve"> </w:t>
      </w:r>
      <w:r w:rsidRPr="00087F03">
        <w:rPr>
          <w:rStyle w:val="Enfasigrassetto"/>
          <w:rFonts w:ascii="DINPro-Medium" w:hAnsi="DINPro-Medium" w:cs="Segoe UI"/>
          <w:b w:val="0"/>
          <w:bCs w:val="0"/>
          <w:color w:val="0F1115"/>
          <w:sz w:val="22"/>
          <w:szCs w:val="22"/>
          <w:lang w:val="it-CH"/>
        </w:rPr>
        <w:t>anche artisti</w:t>
      </w:r>
      <w:r w:rsidR="00181C89" w:rsidRPr="00087F03">
        <w:rPr>
          <w:rStyle w:val="Enfasigrassetto"/>
          <w:rFonts w:ascii="DINPro-Medium" w:hAnsi="DINPro-Medium" w:cs="Segoe UI"/>
          <w:color w:val="0F1115"/>
          <w:sz w:val="22"/>
          <w:szCs w:val="22"/>
          <w:lang w:val="it-CH"/>
        </w:rPr>
        <w:t xml:space="preserve"> </w:t>
      </w:r>
      <w:r w:rsidRPr="00087F03">
        <w:rPr>
          <w:rFonts w:ascii="DINPro-Medium" w:hAnsi="DINPro-Medium" w:cs="Segoe UI"/>
          <w:color w:val="0F1115"/>
          <w:sz w:val="22"/>
          <w:szCs w:val="22"/>
          <w:lang w:val="it-CH"/>
        </w:rPr>
        <w:t>provenienti da altre discipline – pittori, grafici, performer e film-maker – che scelgono la fotografia non come</w:t>
      </w:r>
      <w:r w:rsidRPr="00B4710B">
        <w:rPr>
          <w:rFonts w:ascii="DINPro-Medium" w:hAnsi="DINPro-Medium" w:cs="Segoe UI"/>
          <w:color w:val="0F1115"/>
          <w:sz w:val="22"/>
          <w:szCs w:val="22"/>
          <w:lang w:val="it-CH"/>
        </w:rPr>
        <w:t xml:space="preserve"> fine, ma come mezzo, come traccia, come concetto. Abbiamo voluto esplorare ciò che accade quando lo sguardo di un "non solo fotografo" incontra la tecnica fotografica, spostando i confini e arricchendo la nostra visione.</w:t>
      </w:r>
    </w:p>
    <w:p w14:paraId="2AAC5F2F" w14:textId="3BCB37B3" w:rsidR="00781ACC" w:rsidRPr="00B4710B" w:rsidRDefault="00781ACC" w:rsidP="00781ACC">
      <w:pPr>
        <w:pStyle w:val="ds-markdown-paragraph"/>
        <w:shd w:val="clear" w:color="auto" w:fill="FFFFFF"/>
        <w:spacing w:before="240" w:beforeAutospacing="0" w:after="240" w:afterAutospacing="0"/>
        <w:rPr>
          <w:rFonts w:ascii="DINPro-Medium" w:hAnsi="DINPro-Medium" w:cs="Segoe UI"/>
          <w:color w:val="0F1115"/>
          <w:sz w:val="22"/>
          <w:szCs w:val="22"/>
          <w:lang w:val="it-CH"/>
        </w:rPr>
      </w:pPr>
      <w:r w:rsidRPr="00B4710B">
        <w:rPr>
          <w:rFonts w:ascii="DINPro-Medium" w:hAnsi="DINPro-Medium" w:cs="Segoe UI"/>
          <w:color w:val="0F1115"/>
          <w:sz w:val="22"/>
          <w:szCs w:val="22"/>
          <w:lang w:val="it-CH"/>
        </w:rPr>
        <w:t xml:space="preserve">È esattamente in questo solco di ricerca che si inserisce </w:t>
      </w:r>
      <w:r w:rsidRPr="00B4710B">
        <w:rPr>
          <w:rStyle w:val="Enfasicorsivo"/>
          <w:rFonts w:ascii="DINPro-Medium" w:hAnsi="DINPro-Medium" w:cs="Segoe UI"/>
          <w:color w:val="0F1115"/>
          <w:sz w:val="22"/>
          <w:szCs w:val="22"/>
          <w:lang w:val="it-CH"/>
        </w:rPr>
        <w:t>15 gradi di imp</w:t>
      </w:r>
      <w:r w:rsidR="0005285B" w:rsidRPr="00B4710B">
        <w:rPr>
          <w:rStyle w:val="Enfasicorsivo"/>
          <w:rFonts w:ascii="DINPro-Medium" w:hAnsi="DINPro-Medium" w:cs="Segoe UI"/>
          <w:color w:val="0F1115"/>
          <w:sz w:val="22"/>
          <w:szCs w:val="22"/>
          <w:lang w:val="it-CH"/>
        </w:rPr>
        <w:t>recisione</w:t>
      </w:r>
      <w:r w:rsidRPr="00B4710B">
        <w:rPr>
          <w:rStyle w:val="Enfasigrassetto"/>
          <w:rFonts w:ascii="DINPro-Medium" w:hAnsi="DINPro-Medium" w:cs="Segoe UI"/>
          <w:color w:val="0F1115"/>
          <w:sz w:val="22"/>
          <w:szCs w:val="22"/>
          <w:lang w:val="it-CH"/>
        </w:rPr>
        <w:t>,</w:t>
      </w:r>
      <w:r w:rsidRPr="00B4710B">
        <w:rPr>
          <w:rFonts w:ascii="DINPro-Medium" w:hAnsi="DINPro-Medium" w:cs="Segoe UI"/>
          <w:color w:val="0F1115"/>
          <w:sz w:val="22"/>
          <w:szCs w:val="22"/>
          <w:lang w:val="it-CH"/>
        </w:rPr>
        <w:t> </w:t>
      </w:r>
      <w:r w:rsidR="006F51D2" w:rsidRPr="00B4710B">
        <w:rPr>
          <w:rFonts w:ascii="DINPro-Medium" w:hAnsi="DINPro-Medium" w:cs="Segoe UI"/>
          <w:color w:val="0F1115"/>
          <w:sz w:val="22"/>
          <w:szCs w:val="22"/>
          <w:lang w:val="it-CH"/>
        </w:rPr>
        <w:t xml:space="preserve">prima mostra </w:t>
      </w:r>
      <w:r w:rsidRPr="00B4710B">
        <w:rPr>
          <w:rFonts w:ascii="DINPro-Medium" w:hAnsi="DINPro-Medium" w:cs="Segoe UI"/>
          <w:color w:val="0F1115"/>
          <w:sz w:val="22"/>
          <w:szCs w:val="22"/>
          <w:lang w:val="it-CH"/>
        </w:rPr>
        <w:t>personale di William Fernando Aparicio Camacho</w:t>
      </w:r>
      <w:r w:rsidR="006F51D2" w:rsidRPr="00B4710B">
        <w:rPr>
          <w:rFonts w:ascii="DINPro-Medium" w:hAnsi="DINPro-Medium" w:cs="Segoe UI"/>
          <w:color w:val="0F1115"/>
          <w:sz w:val="22"/>
          <w:szCs w:val="22"/>
          <w:lang w:val="it-CH"/>
        </w:rPr>
        <w:t xml:space="preserve"> in Svizzera</w:t>
      </w:r>
      <w:r w:rsidRPr="00B4710B">
        <w:rPr>
          <w:rFonts w:ascii="DINPro-Medium" w:hAnsi="DINPro-Medium" w:cs="Segoe UI"/>
          <w:color w:val="0F1115"/>
          <w:sz w:val="22"/>
          <w:szCs w:val="22"/>
          <w:lang w:val="it-CH"/>
        </w:rPr>
        <w:t>, in programma </w:t>
      </w:r>
      <w:r w:rsidRPr="00087F03">
        <w:rPr>
          <w:rStyle w:val="Enfasigrassetto"/>
          <w:rFonts w:ascii="DINPro-Medium" w:hAnsi="DINPro-Medium" w:cs="Segoe UI"/>
          <w:b w:val="0"/>
          <w:bCs w:val="0"/>
          <w:color w:val="0F1115"/>
          <w:sz w:val="22"/>
          <w:szCs w:val="22"/>
          <w:lang w:val="it-CH"/>
        </w:rPr>
        <w:t>dall'8 marzo</w:t>
      </w:r>
      <w:r w:rsidRPr="00B4710B">
        <w:rPr>
          <w:rFonts w:ascii="DINPro-Medium" w:hAnsi="DINPro-Medium" w:cs="Segoe UI"/>
          <w:color w:val="0F1115"/>
          <w:sz w:val="22"/>
          <w:szCs w:val="22"/>
          <w:lang w:val="it-CH"/>
        </w:rPr>
        <w:t> al 26 aprile 2026.</w:t>
      </w:r>
    </w:p>
    <w:p w14:paraId="31CC4719" w14:textId="512CE43D" w:rsidR="00781ACC" w:rsidRPr="00B4710B" w:rsidRDefault="00781ACC" w:rsidP="00781ACC">
      <w:pPr>
        <w:pStyle w:val="ds-markdown-paragraph"/>
        <w:shd w:val="clear" w:color="auto" w:fill="FFFFFF"/>
        <w:spacing w:before="240" w:beforeAutospacing="0" w:after="240" w:afterAutospacing="0"/>
        <w:rPr>
          <w:rFonts w:ascii="DINPro-Medium" w:hAnsi="DINPro-Medium" w:cs="Segoe UI"/>
          <w:color w:val="0F1115"/>
          <w:sz w:val="22"/>
          <w:szCs w:val="22"/>
          <w:lang w:val="it-CH"/>
        </w:rPr>
      </w:pPr>
      <w:r w:rsidRPr="00B4710B">
        <w:rPr>
          <w:rFonts w:ascii="DINPro-Medium" w:hAnsi="DINPro-Medium" w:cs="Segoe UI"/>
          <w:color w:val="0F1115"/>
          <w:sz w:val="22"/>
          <w:szCs w:val="22"/>
          <w:lang w:val="it-CH"/>
        </w:rPr>
        <w:t>William Aparicio, artista di origine colombiana</w:t>
      </w:r>
      <w:r w:rsidR="005A3786">
        <w:rPr>
          <w:rFonts w:ascii="DINPro-Medium" w:hAnsi="DINPro-Medium" w:cs="Segoe UI"/>
          <w:color w:val="0F1115"/>
          <w:sz w:val="22"/>
          <w:szCs w:val="22"/>
          <w:lang w:val="it-CH"/>
        </w:rPr>
        <w:t xml:space="preserve">, con formazione accademica, </w:t>
      </w:r>
      <w:r w:rsidRPr="00B4710B">
        <w:rPr>
          <w:rFonts w:ascii="DINPro-Medium" w:hAnsi="DINPro-Medium" w:cs="Segoe UI"/>
          <w:color w:val="0F1115"/>
          <w:sz w:val="22"/>
          <w:szCs w:val="22"/>
          <w:lang w:val="it-CH"/>
        </w:rPr>
        <w:t>che vive e lavora a Milano da qualche anno non usa la fotografia per raccontare una storia, ma la integra in un universo espressivo più complesso che comprende installazioni e video. Il suo obiettivo </w:t>
      </w:r>
      <w:r w:rsidRPr="00B4710B">
        <w:rPr>
          <w:rStyle w:val="Enfasigrassetto"/>
          <w:rFonts w:ascii="DINPro-Medium" w:hAnsi="DINPro-Medium" w:cs="Segoe UI"/>
          <w:color w:val="0F1115"/>
          <w:sz w:val="22"/>
          <w:szCs w:val="22"/>
          <w:lang w:val="it-CH"/>
        </w:rPr>
        <w:t>-</w:t>
      </w:r>
      <w:r w:rsidRPr="00B4710B">
        <w:rPr>
          <w:rFonts w:ascii="DINPro-Medium" w:hAnsi="DINPro-Medium" w:cs="Segoe UI"/>
          <w:color w:val="0F1115"/>
          <w:sz w:val="22"/>
          <w:szCs w:val="22"/>
          <w:lang w:val="it-CH"/>
        </w:rPr>
        <w:t> come anticipato </w:t>
      </w:r>
      <w:r w:rsidRPr="00B4710B">
        <w:rPr>
          <w:rStyle w:val="Enfasigrassetto"/>
          <w:rFonts w:ascii="DINPro-Medium" w:hAnsi="DINPro-Medium" w:cs="Segoe UI"/>
          <w:color w:val="0F1115"/>
          <w:sz w:val="22"/>
          <w:szCs w:val="22"/>
          <w:lang w:val="it-CH"/>
        </w:rPr>
        <w:t>-</w:t>
      </w:r>
      <w:r w:rsidRPr="00B4710B">
        <w:rPr>
          <w:rFonts w:ascii="DINPro-Medium" w:hAnsi="DINPro-Medium" w:cs="Segoe UI"/>
          <w:color w:val="0F1115"/>
          <w:sz w:val="22"/>
          <w:szCs w:val="22"/>
          <w:lang w:val="it-CH"/>
        </w:rPr>
        <w:t xml:space="preserve"> è </w:t>
      </w:r>
      <w:r w:rsidR="00185C20" w:rsidRPr="00B4710B">
        <w:rPr>
          <w:rFonts w:ascii="DINPro-Medium" w:hAnsi="DINPro-Medium" w:cs="Segoe UI"/>
          <w:color w:val="0F1115"/>
          <w:sz w:val="22"/>
          <w:szCs w:val="22"/>
          <w:lang w:val="it-CH"/>
        </w:rPr>
        <w:t xml:space="preserve">creare una traccia ed </w:t>
      </w:r>
      <w:r w:rsidRPr="00B4710B">
        <w:rPr>
          <w:rFonts w:ascii="DINPro-Medium" w:hAnsi="DINPro-Medium" w:cs="Segoe UI"/>
          <w:color w:val="0F1115"/>
          <w:sz w:val="22"/>
          <w:szCs w:val="22"/>
          <w:lang w:val="it-CH"/>
        </w:rPr>
        <w:t>interrogar</w:t>
      </w:r>
      <w:r w:rsidR="00185C20" w:rsidRPr="00B4710B">
        <w:rPr>
          <w:rFonts w:ascii="DINPro-Medium" w:hAnsi="DINPro-Medium" w:cs="Segoe UI"/>
          <w:color w:val="0F1115"/>
          <w:sz w:val="22"/>
          <w:szCs w:val="22"/>
          <w:lang w:val="it-CH"/>
        </w:rPr>
        <w:t>e</w:t>
      </w:r>
      <w:r w:rsidRPr="00B4710B">
        <w:rPr>
          <w:rFonts w:ascii="DINPro-Medium" w:hAnsi="DINPro-Medium" w:cs="Segoe UI"/>
          <w:color w:val="0F1115"/>
          <w:sz w:val="22"/>
          <w:szCs w:val="22"/>
          <w:lang w:val="it-CH"/>
        </w:rPr>
        <w:t xml:space="preserve"> la natura stessa del tempo, tema cardine della sua ricerca e concetto tanto sfuggente quanto universale.</w:t>
      </w:r>
    </w:p>
    <w:p w14:paraId="04D04654" w14:textId="17547971" w:rsidR="00781ACC" w:rsidRPr="00B4710B" w:rsidRDefault="00781ACC" w:rsidP="00781ACC">
      <w:pPr>
        <w:pStyle w:val="ds-markdown-paragraph"/>
        <w:shd w:val="clear" w:color="auto" w:fill="FFFFFF"/>
        <w:spacing w:before="240" w:beforeAutospacing="0" w:after="240" w:afterAutospacing="0"/>
        <w:rPr>
          <w:rFonts w:ascii="DINPro-Medium" w:hAnsi="DINPro-Medium" w:cs="Segoe UI"/>
          <w:color w:val="0F1115"/>
          <w:sz w:val="22"/>
          <w:szCs w:val="22"/>
          <w:lang w:val="it-CH"/>
        </w:rPr>
      </w:pPr>
      <w:r w:rsidRPr="00B4710B">
        <w:rPr>
          <w:rFonts w:ascii="DINPro-Medium" w:hAnsi="DINPro-Medium" w:cs="Segoe UI"/>
          <w:color w:val="0F1115"/>
          <w:sz w:val="22"/>
          <w:szCs w:val="22"/>
          <w:lang w:val="it-CH"/>
        </w:rPr>
        <w:t>Le opere in mostra non sono semplici istantanee, ma ambienti e costrutti visivi da esplorare. Nelle installazioni, lo spazio diventa parte integrante dell'opera, avvolgendo lo spettatore</w:t>
      </w:r>
      <w:r w:rsidR="00181C89" w:rsidRPr="00B4710B">
        <w:rPr>
          <w:rFonts w:ascii="DINPro-Medium" w:hAnsi="DINPro-Medium" w:cs="Segoe UI"/>
          <w:color w:val="0F1115"/>
          <w:sz w:val="22"/>
          <w:szCs w:val="22"/>
          <w:lang w:val="it-CH"/>
        </w:rPr>
        <w:t>,</w:t>
      </w:r>
      <w:r w:rsidRPr="00B4710B">
        <w:rPr>
          <w:rFonts w:ascii="DINPro-Medium" w:hAnsi="DINPro-Medium" w:cs="Segoe UI"/>
          <w:color w:val="0F1115"/>
          <w:sz w:val="22"/>
          <w:szCs w:val="22"/>
          <w:lang w:val="it-CH"/>
        </w:rPr>
        <w:t xml:space="preserve"> nei video, il tempo </w:t>
      </w:r>
      <w:r w:rsidRPr="00B4710B">
        <w:rPr>
          <w:rFonts w:ascii="DINPro-Medium" w:hAnsi="DINPro-Medium" w:cs="Segoe UI"/>
          <w:color w:val="0F1115"/>
          <w:sz w:val="22"/>
          <w:szCs w:val="22"/>
          <w:lang w:val="it-CH"/>
        </w:rPr>
        <w:lastRenderedPageBreak/>
        <w:t xml:space="preserve">non è più un istante bloccato, ma diventa durata, flusso, ripetizione. Fotografie, oggetti e proiezioni </w:t>
      </w:r>
      <w:r w:rsidR="00BE4CD7">
        <w:rPr>
          <w:rFonts w:ascii="DINPro-Medium" w:hAnsi="DINPro-Medium" w:cs="Segoe UI"/>
          <w:color w:val="0F1115"/>
          <w:sz w:val="22"/>
          <w:szCs w:val="22"/>
          <w:lang w:val="it-CH"/>
        </w:rPr>
        <w:t xml:space="preserve">sono gli elementi base di quelle che potremmo definire </w:t>
      </w:r>
      <w:r w:rsidRPr="00B4710B">
        <w:rPr>
          <w:rFonts w:ascii="DINPro-Medium" w:hAnsi="DINPro-Medium" w:cs="Segoe UI"/>
          <w:color w:val="0F1115"/>
          <w:sz w:val="22"/>
          <w:szCs w:val="22"/>
          <w:lang w:val="it-CH"/>
        </w:rPr>
        <w:t>metafore del tempo, dove la quarta dimensione viene catturata, stratificata, bloccata o, al contrario, dilatata.</w:t>
      </w:r>
    </w:p>
    <w:p w14:paraId="4526B97D" w14:textId="4615844C" w:rsidR="00781ACC" w:rsidRPr="00B4710B" w:rsidRDefault="00781ACC" w:rsidP="00781ACC">
      <w:pPr>
        <w:pStyle w:val="ds-markdown-paragraph"/>
        <w:shd w:val="clear" w:color="auto" w:fill="FFFFFF"/>
        <w:spacing w:before="240" w:beforeAutospacing="0" w:after="240" w:afterAutospacing="0"/>
        <w:rPr>
          <w:rFonts w:ascii="DINPro-Medium" w:hAnsi="DINPro-Medium" w:cs="Segoe UI"/>
          <w:color w:val="0F1115"/>
          <w:sz w:val="22"/>
          <w:szCs w:val="22"/>
          <w:lang w:val="it-CH"/>
        </w:rPr>
      </w:pPr>
      <w:r w:rsidRPr="00B4710B">
        <w:rPr>
          <w:rFonts w:ascii="DINPro-Medium" w:hAnsi="DINPro-Medium" w:cs="Segoe UI"/>
          <w:color w:val="0F1115"/>
          <w:sz w:val="22"/>
          <w:szCs w:val="22"/>
          <w:lang w:val="it-CH"/>
        </w:rPr>
        <w:t>Con</w:t>
      </w:r>
      <w:r w:rsidR="00181C89" w:rsidRPr="00B4710B">
        <w:rPr>
          <w:rFonts w:ascii="DINPro-Medium" w:hAnsi="DINPro-Medium" w:cs="Segoe UI"/>
          <w:color w:val="0F1115"/>
          <w:sz w:val="22"/>
          <w:szCs w:val="22"/>
          <w:lang w:val="it-CH"/>
        </w:rPr>
        <w:t xml:space="preserve"> </w:t>
      </w:r>
      <w:r w:rsidRPr="00B4710B">
        <w:rPr>
          <w:rStyle w:val="Enfasicorsivo"/>
          <w:rFonts w:ascii="DINPro-Medium" w:hAnsi="DINPro-Medium" w:cs="Segoe UI"/>
          <w:color w:val="0F1115"/>
          <w:sz w:val="22"/>
          <w:szCs w:val="22"/>
          <w:lang w:val="it-CH"/>
        </w:rPr>
        <w:t>15 gradi di imp</w:t>
      </w:r>
      <w:r w:rsidR="00B4710B" w:rsidRPr="00B4710B">
        <w:rPr>
          <w:rStyle w:val="Enfasicorsivo"/>
          <w:rFonts w:ascii="DINPro-Medium" w:hAnsi="DINPro-Medium" w:cs="Segoe UI"/>
          <w:color w:val="0F1115"/>
          <w:sz w:val="22"/>
          <w:szCs w:val="22"/>
          <w:lang w:val="it-CH"/>
        </w:rPr>
        <w:t>recisione</w:t>
      </w:r>
      <w:r w:rsidRPr="00B4710B">
        <w:rPr>
          <w:rFonts w:ascii="DINPro-Medium" w:hAnsi="DINPro-Medium" w:cs="Segoe UI"/>
          <w:color w:val="0F1115"/>
          <w:sz w:val="22"/>
          <w:szCs w:val="22"/>
          <w:lang w:val="it-CH"/>
        </w:rPr>
        <w:t xml:space="preserve">, CONSARC/GALLERIA prosegue </w:t>
      </w:r>
      <w:r w:rsidR="00BE4CD7">
        <w:rPr>
          <w:rFonts w:ascii="DINPro-Medium" w:hAnsi="DINPro-Medium" w:cs="Segoe UI"/>
          <w:color w:val="0F1115"/>
          <w:sz w:val="22"/>
          <w:szCs w:val="22"/>
          <w:lang w:val="it-CH"/>
        </w:rPr>
        <w:t>nel compito che si è data</w:t>
      </w:r>
      <w:r w:rsidRPr="00B4710B">
        <w:rPr>
          <w:rFonts w:ascii="DINPro-Medium" w:hAnsi="DINPro-Medium" w:cs="Segoe UI"/>
          <w:color w:val="0F1115"/>
          <w:sz w:val="22"/>
          <w:szCs w:val="22"/>
          <w:lang w:val="it-CH"/>
        </w:rPr>
        <w:t xml:space="preserve"> di promuovere la fotografia non come un'isola, ma come un arcipelago connesso a tutte le altre arti, </w:t>
      </w:r>
      <w:r w:rsidR="00BE4CD7">
        <w:rPr>
          <w:rFonts w:ascii="DINPro-Medium" w:hAnsi="DINPro-Medium" w:cs="Segoe UI"/>
          <w:color w:val="0F1115"/>
          <w:sz w:val="22"/>
          <w:szCs w:val="22"/>
          <w:lang w:val="it-CH"/>
        </w:rPr>
        <w:t xml:space="preserve">nella consapevolezza </w:t>
      </w:r>
      <w:r w:rsidRPr="00B4710B">
        <w:rPr>
          <w:rFonts w:ascii="DINPro-Medium" w:hAnsi="DINPro-Medium" w:cs="Segoe UI"/>
          <w:color w:val="0F1115"/>
          <w:sz w:val="22"/>
          <w:szCs w:val="22"/>
          <w:lang w:val="it-CH"/>
        </w:rPr>
        <w:t>che lo sguardo di un artista, a prescindere dal suo medium principale, può rivelare verità inaspettate.</w:t>
      </w:r>
    </w:p>
    <w:p w14:paraId="79A6DA5B" w14:textId="1E1498D8" w:rsidR="00781ACC" w:rsidRPr="00B4710B" w:rsidRDefault="00781ACC" w:rsidP="00781ACC">
      <w:pPr>
        <w:pStyle w:val="ds-markdown-paragraph"/>
        <w:shd w:val="clear" w:color="auto" w:fill="FFFFFF"/>
        <w:spacing w:before="240" w:beforeAutospacing="0" w:after="0" w:afterAutospacing="0"/>
        <w:rPr>
          <w:rFonts w:ascii="DINPro-Medium" w:hAnsi="DINPro-Medium" w:cs="Segoe UI"/>
          <w:color w:val="0F1115"/>
          <w:sz w:val="22"/>
          <w:szCs w:val="22"/>
          <w:lang w:val="it-CH"/>
        </w:rPr>
      </w:pPr>
      <w:r w:rsidRPr="00B4710B">
        <w:rPr>
          <w:rFonts w:ascii="DINPro-Medium" w:hAnsi="DINPro-Medium" w:cs="Segoe UI"/>
          <w:color w:val="0F1115"/>
          <w:sz w:val="22"/>
          <w:szCs w:val="22"/>
          <w:lang w:val="it-CH"/>
        </w:rPr>
        <w:t>La mostra sarà inaugurata </w:t>
      </w:r>
      <w:r w:rsidRPr="00B4710B">
        <w:rPr>
          <w:rStyle w:val="Enfasigrassetto"/>
          <w:rFonts w:ascii="DINPro-Medium" w:hAnsi="DINPro-Medium" w:cs="Segoe UI"/>
          <w:color w:val="0F1115"/>
          <w:sz w:val="22"/>
          <w:szCs w:val="22"/>
          <w:lang w:val="it-CH"/>
        </w:rPr>
        <w:t xml:space="preserve">domenica 8 marzo 2026, dalle 11 alle 13, </w:t>
      </w:r>
      <w:r w:rsidR="00DE0CFC">
        <w:rPr>
          <w:rStyle w:val="Enfasigrassetto"/>
          <w:rFonts w:ascii="DINPro-Medium" w:hAnsi="DINPro-Medium" w:cs="Segoe UI"/>
          <w:color w:val="0F1115"/>
          <w:sz w:val="22"/>
          <w:szCs w:val="22"/>
          <w:lang w:val="it-CH"/>
        </w:rPr>
        <w:t>alla</w:t>
      </w:r>
      <w:r w:rsidRPr="00B4710B">
        <w:rPr>
          <w:rStyle w:val="Enfasigrassetto"/>
          <w:rFonts w:ascii="DINPro-Medium" w:hAnsi="DINPro-Medium" w:cs="Segoe UI"/>
          <w:color w:val="0F1115"/>
          <w:sz w:val="22"/>
          <w:szCs w:val="22"/>
          <w:lang w:val="it-CH"/>
        </w:rPr>
        <w:t xml:space="preserve"> presenza dell'artista.</w:t>
      </w:r>
    </w:p>
    <w:p w14:paraId="1E2E4FF0" w14:textId="77777777" w:rsidR="00781ACC" w:rsidRPr="00B4710B" w:rsidRDefault="00781ACC" w:rsidP="00AD21C4">
      <w:pPr>
        <w:rPr>
          <w:rFonts w:ascii="DINPro-Medium" w:hAnsi="DINPro-Medium" w:cs="Arial"/>
          <w:lang w:val="it-IT"/>
        </w:rPr>
      </w:pPr>
    </w:p>
    <w:p w14:paraId="4567E8CB" w14:textId="2D6274E9" w:rsidR="00AD21C4" w:rsidRPr="00B4710B" w:rsidRDefault="00AD21C4" w:rsidP="00AD21C4">
      <w:pPr>
        <w:spacing w:after="120" w:line="240" w:lineRule="auto"/>
        <w:ind w:hanging="11"/>
        <w:rPr>
          <w:rFonts w:ascii="DINPro-Medium" w:eastAsia="Times New Roman" w:hAnsi="DINPro-Medium" w:cs="Arial"/>
          <w:lang w:val="it-IT" w:eastAsia="it-IT"/>
        </w:rPr>
      </w:pPr>
      <w:r w:rsidRPr="00B4710B">
        <w:rPr>
          <w:rFonts w:ascii="DINPro-Medium" w:eastAsia="Times New Roman" w:hAnsi="DINPro-Medium" w:cs="Arial"/>
          <w:lang w:val="it-IT" w:eastAsia="it-IT"/>
        </w:rPr>
        <w:t xml:space="preserve">Chi fosse interessato a pubblicare una o più immagini in HD, può scaricarli dal seguente </w:t>
      </w:r>
      <w:r w:rsidRPr="00B4710B">
        <w:rPr>
          <w:rFonts w:ascii="DINPro-Medium" w:eastAsia="Times New Roman" w:hAnsi="DINPro-Medium" w:cs="Arial"/>
          <w:color w:val="0D0D0D" w:themeColor="text1" w:themeTint="F2"/>
          <w:lang w:val="it-IT" w:eastAsia="it-IT"/>
        </w:rPr>
        <w:t>indirizzo </w:t>
      </w:r>
      <w:hyperlink r:id="rId7" w:history="1">
        <w:r w:rsidR="00A55588" w:rsidRPr="00B4710B">
          <w:rPr>
            <w:rStyle w:val="Collegamentoipertestuale"/>
            <w:rFonts w:ascii="DINPro-Medium" w:eastAsia="Times New Roman" w:hAnsi="DINPro-Medium" w:cs="Arial"/>
            <w:lang w:val="it-IT" w:eastAsia="it-IT"/>
          </w:rPr>
          <w:t>https://galleriaconsarc.ch/press-info/15gradi/</w:t>
        </w:r>
      </w:hyperlink>
      <w:r w:rsidR="00A55588" w:rsidRPr="00B4710B">
        <w:rPr>
          <w:rStyle w:val="Collegamentoipertestuale"/>
          <w:rFonts w:ascii="DINPro-Medium" w:eastAsia="Times New Roman" w:hAnsi="DINPro-Medium" w:cs="Arial"/>
          <w:color w:val="0D0D0D" w:themeColor="text1" w:themeTint="F2"/>
          <w:lang w:val="it-IT" w:eastAsia="it-IT"/>
        </w:rPr>
        <w:t xml:space="preserve"> </w:t>
      </w:r>
      <w:r w:rsidRPr="00B4710B">
        <w:rPr>
          <w:rFonts w:ascii="DINPro-Medium" w:eastAsia="Times New Roman" w:hAnsi="DINPro-Medium" w:cs="Arial"/>
          <w:color w:val="0D0D0D" w:themeColor="text1" w:themeTint="F2"/>
          <w:u w:val="single"/>
          <w:lang w:val="it-IT" w:eastAsia="it-IT"/>
        </w:rPr>
        <w:t>.</w:t>
      </w:r>
    </w:p>
    <w:p w14:paraId="3E5A7ADA" w14:textId="77777777" w:rsidR="00AD21C4" w:rsidRPr="00B4710B" w:rsidRDefault="00AD21C4" w:rsidP="00AD21C4">
      <w:pPr>
        <w:spacing w:after="120" w:line="240" w:lineRule="auto"/>
        <w:ind w:hanging="11"/>
        <w:rPr>
          <w:rFonts w:ascii="DINPro-Medium" w:eastAsia="Times New Roman" w:hAnsi="DINPro-Medium" w:cs="Arial"/>
          <w:color w:val="000000" w:themeColor="text1"/>
          <w:lang w:val="it-IT" w:eastAsia="it-IT"/>
        </w:rPr>
      </w:pPr>
      <w:r w:rsidRPr="00B4710B">
        <w:rPr>
          <w:rFonts w:ascii="DINPro-Medium" w:eastAsia="Times New Roman" w:hAnsi="DINPro-Medium" w:cs="Arial"/>
          <w:color w:val="000000" w:themeColor="text1"/>
          <w:lang w:val="it-IT" w:eastAsia="it-IT"/>
        </w:rPr>
        <w:t>Ulteriori informazioni sul sito web </w:t>
      </w:r>
      <w:hyperlink r:id="rId8" w:history="1">
        <w:r w:rsidRPr="00B4710B">
          <w:rPr>
            <w:rStyle w:val="Collegamentoipertestuale"/>
            <w:rFonts w:ascii="DINPro-Medium" w:eastAsia="Times New Roman" w:hAnsi="DINPro-Medium" w:cs="Arial"/>
            <w:color w:val="000000" w:themeColor="text1"/>
            <w:lang w:val="it-IT" w:eastAsia="it-IT"/>
          </w:rPr>
          <w:t>www.galleriaconsarc.ch</w:t>
        </w:r>
      </w:hyperlink>
      <w:r w:rsidRPr="00B4710B">
        <w:rPr>
          <w:rFonts w:ascii="DINPro-Medium" w:eastAsia="Times New Roman" w:hAnsi="DINPro-Medium" w:cs="Arial"/>
          <w:color w:val="000000" w:themeColor="text1"/>
          <w:lang w:val="it-IT" w:eastAsia="it-IT"/>
        </w:rPr>
        <w:t>.</w:t>
      </w:r>
    </w:p>
    <w:p w14:paraId="3027E57F" w14:textId="77777777" w:rsidR="00AD21C4" w:rsidRPr="00B4710B" w:rsidRDefault="00AD21C4" w:rsidP="00AD21C4">
      <w:pPr>
        <w:spacing w:after="120" w:line="240" w:lineRule="auto"/>
        <w:ind w:hanging="11"/>
        <w:rPr>
          <w:rFonts w:ascii="DINPro-Medium" w:eastAsiaTheme="minorHAnsi" w:hAnsi="DINPro-Medium" w:cs="Arial"/>
          <w:color w:val="000000" w:themeColor="text1"/>
          <w:lang w:val="it-IT"/>
        </w:rPr>
      </w:pPr>
      <w:r w:rsidRPr="00B4710B">
        <w:rPr>
          <w:rFonts w:ascii="DINPro-Medium" w:eastAsiaTheme="minorHAnsi" w:hAnsi="DINPro-Medium" w:cs="Arial"/>
          <w:color w:val="000000" w:themeColor="text1"/>
          <w:lang w:val="it-IT"/>
        </w:rPr>
        <w:t xml:space="preserve">Vi ringraziamo anticipatamente per la segnalazione sul vs. organo di stampa e sperando di continuare con questa preziosa collaborazione. Vi inviamo i nostri migliori saluti. </w:t>
      </w:r>
    </w:p>
    <w:p w14:paraId="059C0CFC" w14:textId="77777777" w:rsidR="00AD21C4" w:rsidRPr="00D1422F" w:rsidRDefault="00AD21C4" w:rsidP="00AD21C4">
      <w:pPr>
        <w:spacing w:after="120" w:line="340" w:lineRule="exact"/>
        <w:ind w:hanging="10"/>
        <w:rPr>
          <w:rFonts w:ascii="DINPro-Medium" w:eastAsia="Arial" w:hAnsi="DINPro-Medium" w:cs="Arial"/>
          <w:color w:val="000000" w:themeColor="text1"/>
          <w:lang w:val="it-IT"/>
        </w:rPr>
      </w:pPr>
    </w:p>
    <w:p w14:paraId="4EAADCD6" w14:textId="77777777" w:rsidR="00AD21C4" w:rsidRPr="00D1422F" w:rsidRDefault="00AD21C4" w:rsidP="00AD21C4">
      <w:pPr>
        <w:spacing w:after="0" w:line="240" w:lineRule="auto"/>
        <w:ind w:left="5670" w:hanging="10"/>
        <w:rPr>
          <w:rFonts w:ascii="DINPro-Medium" w:eastAsiaTheme="minorHAnsi" w:hAnsi="DINPro-Medium" w:cs="Arial"/>
          <w:color w:val="000000" w:themeColor="text1"/>
          <w:lang w:val="it-IT"/>
        </w:rPr>
      </w:pPr>
    </w:p>
    <w:p w14:paraId="0BE6EDEA" w14:textId="494864D6" w:rsidR="00AD21C4" w:rsidRPr="00D1422F" w:rsidRDefault="00AD21C4" w:rsidP="00AD21C4">
      <w:pPr>
        <w:spacing w:after="0" w:line="240" w:lineRule="auto"/>
        <w:ind w:left="5670" w:hanging="10"/>
        <w:rPr>
          <w:rFonts w:ascii="DINPro-Medium" w:hAnsi="DINPro-Medium" w:cs="Arial"/>
          <w:color w:val="000000" w:themeColor="text1"/>
          <w:lang w:val="it-IT"/>
        </w:rPr>
      </w:pPr>
      <w:r w:rsidRPr="00D1422F">
        <w:rPr>
          <w:rFonts w:ascii="DINPro-Medium" w:hAnsi="DINPro-Medium" w:cs="Arial"/>
          <w:noProof/>
          <w:color w:val="000000" w:themeColor="text1"/>
        </w:rPr>
        <w:t>CONSARC/</w:t>
      </w:r>
      <w:r w:rsidRPr="00D1422F">
        <w:rPr>
          <w:rFonts w:ascii="DINPro-Medium" w:hAnsi="DINPro-Medium" w:cs="Arial"/>
          <w:noProof/>
          <w:color w:val="FF0000"/>
        </w:rPr>
        <w:t>GALLERIA</w:t>
      </w:r>
      <w:r w:rsidRPr="00D1422F">
        <w:rPr>
          <w:rFonts w:ascii="DINPro-Medium" w:eastAsiaTheme="minorHAnsi" w:hAnsi="DINPro-Medium" w:cs="Arial"/>
          <w:color w:val="000000" w:themeColor="text1"/>
          <w:lang w:val="it-IT"/>
        </w:rPr>
        <w:br/>
        <w:t xml:space="preserve">Guido Giudici </w:t>
      </w:r>
    </w:p>
    <w:p w14:paraId="3EA38A42" w14:textId="77777777" w:rsidR="00D1422F" w:rsidRDefault="00D1422F" w:rsidP="00AD21C4">
      <w:pPr>
        <w:spacing w:after="120" w:line="240" w:lineRule="auto"/>
        <w:rPr>
          <w:rFonts w:ascii="DINPro-Medium" w:eastAsia="Times New Roman" w:hAnsi="DINPro-Medium" w:cs="Arial"/>
          <w:color w:val="000000" w:themeColor="text1"/>
          <w:lang w:val="it-IT" w:eastAsia="it-IT"/>
        </w:rPr>
      </w:pPr>
    </w:p>
    <w:p w14:paraId="30F1C730" w14:textId="77777777" w:rsidR="00D1422F" w:rsidRDefault="00D1422F" w:rsidP="00AD21C4">
      <w:pPr>
        <w:spacing w:after="120" w:line="240" w:lineRule="auto"/>
        <w:rPr>
          <w:rFonts w:ascii="DINPro-Medium" w:eastAsia="Times New Roman" w:hAnsi="DINPro-Medium" w:cs="Arial"/>
          <w:color w:val="000000" w:themeColor="text1"/>
          <w:lang w:val="it-IT" w:eastAsia="it-IT"/>
        </w:rPr>
      </w:pPr>
    </w:p>
    <w:p w14:paraId="5217EF96" w14:textId="77777777" w:rsidR="00D1422F" w:rsidRDefault="00D1422F" w:rsidP="00AD21C4">
      <w:pPr>
        <w:spacing w:after="120" w:line="240" w:lineRule="auto"/>
        <w:rPr>
          <w:rFonts w:ascii="DINPro-Medium" w:eastAsia="Times New Roman" w:hAnsi="DINPro-Medium" w:cs="Arial"/>
          <w:color w:val="000000" w:themeColor="text1"/>
          <w:lang w:val="it-IT" w:eastAsia="it-IT"/>
        </w:rPr>
      </w:pPr>
    </w:p>
    <w:p w14:paraId="254BC912" w14:textId="77777777" w:rsidR="00D1422F" w:rsidRDefault="00D1422F" w:rsidP="00AD21C4">
      <w:pPr>
        <w:spacing w:after="120" w:line="240" w:lineRule="auto"/>
        <w:rPr>
          <w:rFonts w:ascii="DINPro-Medium" w:eastAsia="Times New Roman" w:hAnsi="DINPro-Medium" w:cs="Arial"/>
          <w:color w:val="000000" w:themeColor="text1"/>
          <w:lang w:val="it-IT" w:eastAsia="it-IT"/>
        </w:rPr>
      </w:pPr>
    </w:p>
    <w:p w14:paraId="70C28FAB" w14:textId="77777777" w:rsidR="00D1422F" w:rsidRDefault="00D1422F" w:rsidP="00AD21C4">
      <w:pPr>
        <w:spacing w:after="120" w:line="240" w:lineRule="auto"/>
        <w:rPr>
          <w:rFonts w:ascii="DINPro-Medium" w:eastAsia="Times New Roman" w:hAnsi="DINPro-Medium" w:cs="Arial"/>
          <w:color w:val="000000" w:themeColor="text1"/>
          <w:lang w:val="it-IT" w:eastAsia="it-IT"/>
        </w:rPr>
      </w:pPr>
    </w:p>
    <w:p w14:paraId="0DF50E68" w14:textId="77777777" w:rsidR="00D1422F" w:rsidRDefault="00D1422F" w:rsidP="00AD21C4">
      <w:pPr>
        <w:spacing w:after="120" w:line="240" w:lineRule="auto"/>
        <w:rPr>
          <w:rFonts w:ascii="DINPro-Medium" w:eastAsia="Times New Roman" w:hAnsi="DINPro-Medium" w:cs="Arial"/>
          <w:color w:val="000000" w:themeColor="text1"/>
          <w:lang w:val="it-IT" w:eastAsia="it-IT"/>
        </w:rPr>
      </w:pPr>
    </w:p>
    <w:p w14:paraId="7BCE632D" w14:textId="77777777" w:rsidR="00D1422F" w:rsidRDefault="00D1422F" w:rsidP="00AD21C4">
      <w:pPr>
        <w:spacing w:after="120" w:line="240" w:lineRule="auto"/>
        <w:rPr>
          <w:rFonts w:ascii="DINPro-Medium" w:eastAsia="Times New Roman" w:hAnsi="DINPro-Medium" w:cs="Arial"/>
          <w:color w:val="000000" w:themeColor="text1"/>
          <w:lang w:val="it-IT" w:eastAsia="it-IT"/>
        </w:rPr>
      </w:pPr>
    </w:p>
    <w:p w14:paraId="518AA99F" w14:textId="77777777" w:rsidR="00D1422F" w:rsidRDefault="00D1422F" w:rsidP="00AD21C4">
      <w:pPr>
        <w:spacing w:after="120" w:line="240" w:lineRule="auto"/>
        <w:rPr>
          <w:rFonts w:ascii="DINPro-Medium" w:eastAsia="Times New Roman" w:hAnsi="DINPro-Medium" w:cs="Arial"/>
          <w:color w:val="000000" w:themeColor="text1"/>
          <w:lang w:val="it-IT" w:eastAsia="it-IT"/>
        </w:rPr>
      </w:pPr>
    </w:p>
    <w:p w14:paraId="68186977" w14:textId="77777777" w:rsidR="00D1422F" w:rsidRDefault="00D1422F" w:rsidP="00AD21C4">
      <w:pPr>
        <w:spacing w:after="120" w:line="240" w:lineRule="auto"/>
        <w:rPr>
          <w:rFonts w:ascii="DINPro-Medium" w:eastAsia="Times New Roman" w:hAnsi="DINPro-Medium" w:cs="Arial"/>
          <w:color w:val="000000" w:themeColor="text1"/>
          <w:lang w:val="it-IT" w:eastAsia="it-IT"/>
        </w:rPr>
      </w:pPr>
    </w:p>
    <w:p w14:paraId="1C96546D" w14:textId="77777777" w:rsidR="00D1422F" w:rsidRDefault="00D1422F" w:rsidP="00AD21C4">
      <w:pPr>
        <w:spacing w:after="120" w:line="240" w:lineRule="auto"/>
        <w:rPr>
          <w:rFonts w:ascii="DINPro-Medium" w:eastAsia="Times New Roman" w:hAnsi="DINPro-Medium" w:cs="Arial"/>
          <w:color w:val="000000" w:themeColor="text1"/>
          <w:lang w:val="it-IT" w:eastAsia="it-IT"/>
        </w:rPr>
      </w:pPr>
    </w:p>
    <w:p w14:paraId="612B5EF9" w14:textId="77777777" w:rsidR="00D1422F" w:rsidRDefault="00D1422F" w:rsidP="00AD21C4">
      <w:pPr>
        <w:spacing w:after="120" w:line="240" w:lineRule="auto"/>
        <w:rPr>
          <w:rFonts w:ascii="DINPro-Medium" w:eastAsia="Times New Roman" w:hAnsi="DINPro-Medium" w:cs="Arial"/>
          <w:color w:val="000000" w:themeColor="text1"/>
          <w:lang w:val="it-IT" w:eastAsia="it-IT"/>
        </w:rPr>
      </w:pPr>
    </w:p>
    <w:p w14:paraId="63617E5A" w14:textId="77777777" w:rsidR="00D1422F" w:rsidRDefault="00D1422F" w:rsidP="00AD21C4">
      <w:pPr>
        <w:spacing w:after="120" w:line="240" w:lineRule="auto"/>
        <w:rPr>
          <w:rFonts w:ascii="DINPro-Medium" w:eastAsia="Times New Roman" w:hAnsi="DINPro-Medium" w:cs="Arial"/>
          <w:color w:val="000000" w:themeColor="text1"/>
          <w:lang w:val="it-IT" w:eastAsia="it-IT"/>
        </w:rPr>
      </w:pPr>
    </w:p>
    <w:p w14:paraId="63CB7A1E" w14:textId="77777777" w:rsidR="00D1422F" w:rsidRDefault="00D1422F" w:rsidP="00AD21C4">
      <w:pPr>
        <w:spacing w:after="120" w:line="240" w:lineRule="auto"/>
        <w:rPr>
          <w:rFonts w:ascii="DINPro-Medium" w:eastAsia="Times New Roman" w:hAnsi="DINPro-Medium" w:cs="Arial"/>
          <w:color w:val="000000" w:themeColor="text1"/>
          <w:lang w:val="it-IT" w:eastAsia="it-IT"/>
        </w:rPr>
      </w:pPr>
    </w:p>
    <w:p w14:paraId="1D5DC635" w14:textId="77777777" w:rsidR="00D1422F" w:rsidRDefault="00D1422F" w:rsidP="00AD21C4">
      <w:pPr>
        <w:spacing w:after="120" w:line="240" w:lineRule="auto"/>
        <w:rPr>
          <w:rFonts w:ascii="DINPro-Medium" w:eastAsia="Times New Roman" w:hAnsi="DINPro-Medium" w:cs="Arial"/>
          <w:color w:val="000000" w:themeColor="text1"/>
          <w:lang w:val="it-IT" w:eastAsia="it-IT"/>
        </w:rPr>
      </w:pPr>
    </w:p>
    <w:p w14:paraId="337114E3" w14:textId="77777777" w:rsidR="00D1422F" w:rsidRDefault="00D1422F" w:rsidP="00AD21C4">
      <w:pPr>
        <w:spacing w:after="120" w:line="240" w:lineRule="auto"/>
        <w:rPr>
          <w:rFonts w:ascii="DINPro-Medium" w:eastAsia="Times New Roman" w:hAnsi="DINPro-Medium" w:cs="Arial"/>
          <w:color w:val="000000" w:themeColor="text1"/>
          <w:lang w:val="it-IT" w:eastAsia="it-IT"/>
        </w:rPr>
      </w:pPr>
    </w:p>
    <w:p w14:paraId="26E1BE83" w14:textId="77777777" w:rsidR="006830A9" w:rsidRDefault="006830A9" w:rsidP="00AD21C4">
      <w:pPr>
        <w:spacing w:after="120" w:line="240" w:lineRule="auto"/>
        <w:rPr>
          <w:rFonts w:ascii="DINPro-Medium" w:eastAsia="Times New Roman" w:hAnsi="DINPro-Medium" w:cs="Arial"/>
          <w:color w:val="000000" w:themeColor="text1"/>
          <w:lang w:val="it-IT" w:eastAsia="it-IT"/>
        </w:rPr>
      </w:pPr>
    </w:p>
    <w:p w14:paraId="37362ED5" w14:textId="77777777" w:rsidR="00D1422F" w:rsidRDefault="00D1422F" w:rsidP="00AD21C4">
      <w:pPr>
        <w:spacing w:after="120" w:line="240" w:lineRule="auto"/>
        <w:rPr>
          <w:rFonts w:ascii="DINPro-Medium" w:eastAsia="Times New Roman" w:hAnsi="DINPro-Medium" w:cs="Arial"/>
          <w:color w:val="000000" w:themeColor="text1"/>
          <w:lang w:val="it-IT" w:eastAsia="it-IT"/>
        </w:rPr>
      </w:pPr>
    </w:p>
    <w:p w14:paraId="4C44B770" w14:textId="77777777" w:rsidR="00D1422F" w:rsidRDefault="00D1422F" w:rsidP="00AD21C4">
      <w:pPr>
        <w:spacing w:after="120" w:line="240" w:lineRule="auto"/>
        <w:rPr>
          <w:rFonts w:ascii="DINPro-Medium" w:eastAsia="Times New Roman" w:hAnsi="DINPro-Medium" w:cs="Arial"/>
          <w:color w:val="000000" w:themeColor="text1"/>
          <w:lang w:val="it-IT" w:eastAsia="it-IT"/>
        </w:rPr>
      </w:pPr>
    </w:p>
    <w:p w14:paraId="6CC035EF" w14:textId="051F8980" w:rsidR="00AD21C4" w:rsidRPr="00D1422F" w:rsidRDefault="00AD21C4" w:rsidP="00AD21C4">
      <w:pPr>
        <w:spacing w:after="120" w:line="240" w:lineRule="auto"/>
        <w:rPr>
          <w:rFonts w:ascii="DINPro-Medium" w:eastAsia="Times New Roman" w:hAnsi="DINPro-Medium" w:cs="Arial"/>
          <w:color w:val="000000" w:themeColor="text1"/>
          <w:lang w:val="it-IT" w:eastAsia="it-IT"/>
        </w:rPr>
      </w:pPr>
      <w:r w:rsidRPr="00D1422F">
        <w:rPr>
          <w:rFonts w:ascii="DINPro-Medium" w:eastAsia="Times New Roman" w:hAnsi="DINPro-Medium" w:cs="Arial"/>
          <w:color w:val="000000" w:themeColor="text1"/>
          <w:lang w:val="it-IT" w:eastAsia="it-IT"/>
        </w:rPr>
        <w:t>Segue testo di presentazione e biografi</w:t>
      </w:r>
      <w:r w:rsidR="00D1422F">
        <w:rPr>
          <w:rFonts w:ascii="DINPro-Medium" w:eastAsia="Times New Roman" w:hAnsi="DINPro-Medium" w:cs="Arial"/>
          <w:color w:val="000000" w:themeColor="text1"/>
          <w:lang w:val="it-IT" w:eastAsia="it-IT"/>
        </w:rPr>
        <w:t>a</w:t>
      </w:r>
    </w:p>
    <w:p w14:paraId="24E1F64E" w14:textId="77777777" w:rsidR="00AD21C4" w:rsidRPr="00D1422F" w:rsidRDefault="00AD21C4" w:rsidP="00AD21C4">
      <w:pPr>
        <w:spacing w:after="120" w:line="240" w:lineRule="auto"/>
        <w:rPr>
          <w:rFonts w:ascii="DINPro-Medium" w:eastAsia="Times New Roman" w:hAnsi="DINPro-Medium" w:cs="Arial"/>
          <w:color w:val="000000" w:themeColor="text1"/>
          <w:sz w:val="24"/>
          <w:szCs w:val="24"/>
          <w:lang w:val="it-IT" w:eastAsia="it-IT"/>
        </w:rPr>
      </w:pPr>
    </w:p>
    <w:p w14:paraId="0BB2D825" w14:textId="77777777" w:rsidR="00AD21C4" w:rsidRDefault="00AD21C4" w:rsidP="00AD21C4">
      <w:pPr>
        <w:shd w:val="clear" w:color="auto" w:fill="FFFFFF"/>
        <w:spacing w:beforeAutospacing="1" w:after="0" w:afterAutospacing="1" w:line="174" w:lineRule="atLeast"/>
        <w:outlineLvl w:val="4"/>
        <w:rPr>
          <w:rFonts w:ascii="DINPro-Medium" w:eastAsia="Times New Roman" w:hAnsi="DINPro-Medium" w:cs="Arial"/>
          <w:color w:val="000000" w:themeColor="text1"/>
          <w:sz w:val="24"/>
          <w:szCs w:val="24"/>
          <w:bdr w:val="none" w:sz="0" w:space="0" w:color="auto" w:frame="1"/>
          <w:lang w:eastAsia="de-DE"/>
        </w:rPr>
      </w:pPr>
    </w:p>
    <w:p w14:paraId="41EBC87A" w14:textId="77777777" w:rsidR="00781ACC" w:rsidRPr="00D1422F" w:rsidRDefault="00781ACC" w:rsidP="00AD21C4">
      <w:pPr>
        <w:shd w:val="clear" w:color="auto" w:fill="FFFFFF"/>
        <w:spacing w:beforeAutospacing="1" w:after="0" w:afterAutospacing="1" w:line="174" w:lineRule="atLeast"/>
        <w:outlineLvl w:val="4"/>
        <w:rPr>
          <w:rFonts w:ascii="DINPro-Medium" w:eastAsia="Times New Roman" w:hAnsi="DINPro-Medium" w:cs="Arial"/>
          <w:color w:val="000000" w:themeColor="text1"/>
          <w:sz w:val="24"/>
          <w:szCs w:val="24"/>
          <w:bdr w:val="none" w:sz="0" w:space="0" w:color="auto" w:frame="1"/>
          <w:lang w:eastAsia="de-DE"/>
        </w:rPr>
      </w:pPr>
    </w:p>
    <w:p w14:paraId="26D738CD" w14:textId="77777777" w:rsidR="00F4629D" w:rsidRPr="00F4629D" w:rsidRDefault="00F4629D" w:rsidP="00F4629D">
      <w:pPr>
        <w:pStyle w:val="NormaleWeb"/>
        <w:shd w:val="clear" w:color="auto" w:fill="FFFFFF"/>
        <w:rPr>
          <w:rFonts w:ascii="DINPro-Medium" w:hAnsi="DINPro-Medium" w:cs="Segoe UI"/>
          <w:color w:val="242424"/>
          <w:sz w:val="20"/>
          <w:szCs w:val="20"/>
          <w:lang w:val="it-CH"/>
        </w:rPr>
      </w:pPr>
      <w:r w:rsidRPr="00F4629D">
        <w:rPr>
          <w:rFonts w:ascii="DINPro-Medium" w:hAnsi="DINPro-Medium" w:cs="Segoe UI"/>
          <w:color w:val="242424"/>
          <w:sz w:val="20"/>
          <w:szCs w:val="20"/>
          <w:lang w:val="it-CH"/>
        </w:rPr>
        <w:t>Che cos'è il tempo? Per anni mi sono portato questa domanda senza trovare una risposta precisa. Siamo fatti di tratti di presente, ripensiamo il passato, immaginiamo il futuro. Di 15° è lo spostamento di un punto sulla terra in un'ora di rotazione. L'orologio è la macchina straordinaria per l'immaginazione e mi invita a pensare dall'interno del dispositivo: le sue lancette sono l'indice di un'astrazione sulla rotazione della terra, la sua precisione è una conquista della tecnica. La mia ricerca artistica riflette sull'impossibilità di immaginare un tempo unico e lo fa attraverso vari esperimenti poetici; il pennello, la macchina fotografica e lo scanner sono macchine di gioco che alimentano la mia curiosità mentre ci si interroga sull'ora. Nella durata e nell'insistenza ho posto la mia esperienza sensibile, che si interroga sull'adesso nell'impossibilità di fermare il tempo. Cerco di collocare trappole di accumulo e quantificazione dinanzi all'inafferrabile. La materia dei miei esperimenti poetici (il tempo e la sua sfuggente materializzazione) utilizza diversi elementi come immagini, disegni, video e oggetti posti nello spazio, che formano segni di inchiostro, tracce di luce e polvere. Il mio essere-lì gettato nella sperimentazione plastica, che oscilla più volte.</w:t>
      </w:r>
    </w:p>
    <w:p w14:paraId="29AAE3B8" w14:textId="77777777" w:rsidR="00F4629D" w:rsidRPr="00F4629D" w:rsidRDefault="00F4629D" w:rsidP="00F4629D">
      <w:pPr>
        <w:pStyle w:val="NormaleWeb"/>
        <w:shd w:val="clear" w:color="auto" w:fill="FFFFFF"/>
        <w:rPr>
          <w:rFonts w:ascii="DINPro-Medium" w:hAnsi="DINPro-Medium" w:cs="Segoe UI"/>
          <w:color w:val="242424"/>
          <w:sz w:val="20"/>
          <w:szCs w:val="20"/>
          <w:lang w:val="it-CH"/>
        </w:rPr>
      </w:pPr>
      <w:r w:rsidRPr="00F4629D">
        <w:rPr>
          <w:rFonts w:ascii="DINPro-Medium" w:hAnsi="DINPro-Medium" w:cs="Segoe UI"/>
          <w:color w:val="242424"/>
          <w:sz w:val="20"/>
          <w:szCs w:val="20"/>
          <w:lang w:val="it-CH"/>
        </w:rPr>
        <w:t>Protette dalla cassa dell'orologio, le lancette si muovono alla giusta velocità per segnare l'ora. Le lancette delle ore, dei minuti e dei secondi funzionano con precisione. Le mani all'esterno del meccanismo non hanno la loro preziosa sincronizzazione. Per diversi mesi ho raccolto questi piccoli pezzi da diversi meccanismi. Come esperimento, ho rovesciato la mia collezione di lancette d'orologio sul vetro dello scanner; molti piccoli elementi sono caduti sul vetro e con delle pinzette da orologiaio ho costruito linee di scrittura temporanee e impossibili da leggere. Le lancette dell'orologio sono state digitalizzate centinaia di volte per formare un'animazione in cui la marcatura e il senso del tempo della macchina scompaiono.</w:t>
      </w:r>
    </w:p>
    <w:p w14:paraId="1BEEDC1E" w14:textId="77777777" w:rsidR="00F4629D" w:rsidRPr="00F4629D" w:rsidRDefault="00F4629D" w:rsidP="00F4629D">
      <w:pPr>
        <w:pStyle w:val="NormaleWeb"/>
        <w:shd w:val="clear" w:color="auto" w:fill="FFFFFF"/>
        <w:rPr>
          <w:rFonts w:ascii="DINPro-Medium" w:hAnsi="DINPro-Medium" w:cs="Segoe UI"/>
          <w:color w:val="242424"/>
          <w:sz w:val="20"/>
          <w:szCs w:val="20"/>
          <w:lang w:val="it-CH"/>
        </w:rPr>
      </w:pPr>
      <w:r w:rsidRPr="00F4629D">
        <w:rPr>
          <w:rFonts w:ascii="DINPro-Medium" w:hAnsi="DINPro-Medium" w:cs="Segoe UI"/>
          <w:color w:val="242424"/>
          <w:sz w:val="20"/>
          <w:szCs w:val="20"/>
          <w:lang w:val="it-CH"/>
        </w:rPr>
        <w:t>I giorni passano, le ore sono messe in cerchio, un giorno ha 1440 minuti. </w:t>
      </w:r>
      <w:r w:rsidRPr="00F4629D">
        <w:rPr>
          <w:rStyle w:val="Enfasicorsivo"/>
          <w:rFonts w:ascii="DINPro-Medium" w:hAnsi="DINPro-Medium" w:cs="Segoe UI"/>
          <w:color w:val="242424"/>
          <w:sz w:val="20"/>
          <w:szCs w:val="20"/>
          <w:lang w:val="it-CH"/>
        </w:rPr>
        <w:t>Somma di minuti</w:t>
      </w:r>
      <w:r w:rsidRPr="00F4629D">
        <w:rPr>
          <w:rFonts w:ascii="DINPro-Medium" w:hAnsi="DINPro-Medium" w:cs="Segoe UI"/>
          <w:color w:val="242424"/>
          <w:sz w:val="20"/>
          <w:szCs w:val="20"/>
          <w:lang w:val="it-CH"/>
        </w:rPr>
        <w:t> è una serie composta da 1440 disegni, uno realizzato per ogni minuto del giorno, in cui l'ora di esecuzione del disegno viene accumulata secondo il processo di realizzazione: sul tavolo sono stati stesi dei fogli da disegno di uguale formato; in ognuno di essi è stato collocato un meccanismo di orologio da parete con la sola lancetta dei secondi, alla cui estremità è stato legato con un cordoncino un pennello. Un cronometro esterno è stato sincronizzato e il nuovo dispositivo (orologio-pennello) è stato caricato con l'inchiostro. I dispositivi hanno cominciato a fare disegni, il tempo era contato per minuti, sono diventato un osservatore del tempo che ricaricava il dispositivo con l'inchiostro. La grafica è il risultato dell'impronta dell'inchiostro attraverso il tempo; ogni disegno è diverso, nessun minuto della nostra vita può essere ripetuto. </w:t>
      </w:r>
      <w:r w:rsidRPr="00F4629D">
        <w:rPr>
          <w:rStyle w:val="Enfasicorsivo"/>
          <w:rFonts w:ascii="DINPro-Medium" w:hAnsi="DINPro-Medium" w:cs="Segoe UI"/>
          <w:color w:val="242424"/>
          <w:sz w:val="20"/>
          <w:szCs w:val="20"/>
          <w:lang w:val="it-CH"/>
        </w:rPr>
        <w:t>Esercizi sull'infinito</w:t>
      </w:r>
      <w:r w:rsidRPr="00F4629D">
        <w:rPr>
          <w:rFonts w:ascii="DINPro-Medium" w:hAnsi="DINPro-Medium" w:cs="Segoe UI"/>
          <w:color w:val="242424"/>
          <w:sz w:val="20"/>
          <w:szCs w:val="20"/>
          <w:lang w:val="it-CH"/>
        </w:rPr>
        <w:t> raccoglie questi disegni in un'unica composizione: i minuti del giorno sono stati sovrapposti digitalmente per creare cerchi concentrici che si fondono all'infinito.  </w:t>
      </w:r>
    </w:p>
    <w:p w14:paraId="75D76DA8" w14:textId="0DEF0834" w:rsidR="00D1422F" w:rsidRPr="00F4629D" w:rsidRDefault="00F4629D" w:rsidP="00F4629D">
      <w:pPr>
        <w:pStyle w:val="NormaleWeb"/>
        <w:shd w:val="clear" w:color="auto" w:fill="FFFFFF"/>
        <w:rPr>
          <w:rFonts w:ascii="DINPro-Medium" w:hAnsi="DINPro-Medium" w:cs="Segoe UI"/>
          <w:color w:val="242424"/>
          <w:sz w:val="20"/>
          <w:szCs w:val="20"/>
          <w:lang w:val="it-CH"/>
        </w:rPr>
      </w:pPr>
      <w:r w:rsidRPr="00F4629D">
        <w:rPr>
          <w:rFonts w:ascii="DINPro-Medium" w:hAnsi="DINPro-Medium" w:cs="Segoe UI"/>
          <w:color w:val="242424"/>
          <w:sz w:val="20"/>
          <w:szCs w:val="20"/>
          <w:lang w:val="it-CH"/>
        </w:rPr>
        <w:t>Un giardino di polvere punta all'infinito; mi interessa il gesto della macchina di fronte all'ora. Sulla superficie di un tavolo bianco, gli orologi ruotano in senso antiorario e spazzano la polvere nera senza interruzione; funzionano grazie all'energia che aziona il macchinario. Le tracce sono spazzate via dal vento, volano. La nostra presenza finita è legata al cosmo, il nostro adesso è carico di una singolare energia; immaginiamo il tempo, siamo il tempo, siamo nel mondo a scrivere la nostra biografia.</w:t>
      </w:r>
      <w:r>
        <w:rPr>
          <w:rFonts w:ascii="DINPro-Medium" w:hAnsi="DINPro-Medium" w:cs="Segoe UI"/>
          <w:color w:val="242424"/>
          <w:sz w:val="20"/>
          <w:szCs w:val="20"/>
          <w:lang w:val="it-CH"/>
        </w:rPr>
        <w:br/>
      </w:r>
      <w:r>
        <w:rPr>
          <w:rFonts w:ascii="DINPro-Medium" w:hAnsi="DINPro-Medium" w:cs="Segoe UI"/>
          <w:color w:val="242424"/>
          <w:sz w:val="20"/>
          <w:szCs w:val="20"/>
          <w:lang w:val="it-CH"/>
        </w:rPr>
        <w:tab/>
      </w:r>
      <w:r>
        <w:rPr>
          <w:rFonts w:ascii="DINPro-Medium" w:hAnsi="DINPro-Medium" w:cs="Segoe UI"/>
          <w:color w:val="242424"/>
          <w:sz w:val="20"/>
          <w:szCs w:val="20"/>
          <w:lang w:val="it-CH"/>
        </w:rPr>
        <w:tab/>
      </w:r>
      <w:r>
        <w:rPr>
          <w:rFonts w:ascii="DINPro-Medium" w:hAnsi="DINPro-Medium" w:cs="Segoe UI"/>
          <w:color w:val="242424"/>
          <w:sz w:val="20"/>
          <w:szCs w:val="20"/>
          <w:lang w:val="it-CH"/>
        </w:rPr>
        <w:tab/>
      </w:r>
      <w:r>
        <w:rPr>
          <w:rFonts w:ascii="DINPro-Medium" w:hAnsi="DINPro-Medium" w:cs="Segoe UI"/>
          <w:color w:val="242424"/>
          <w:sz w:val="20"/>
          <w:szCs w:val="20"/>
          <w:lang w:val="it-CH"/>
        </w:rPr>
        <w:tab/>
      </w:r>
      <w:r>
        <w:rPr>
          <w:rFonts w:ascii="DINPro-Medium" w:hAnsi="DINPro-Medium" w:cs="Segoe UI"/>
          <w:color w:val="242424"/>
          <w:sz w:val="20"/>
          <w:szCs w:val="20"/>
          <w:lang w:val="it-CH"/>
        </w:rPr>
        <w:tab/>
      </w:r>
      <w:r>
        <w:rPr>
          <w:rFonts w:ascii="DINPro-Medium" w:hAnsi="DINPro-Medium" w:cs="Segoe UI"/>
          <w:color w:val="242424"/>
          <w:sz w:val="20"/>
          <w:szCs w:val="20"/>
          <w:lang w:val="it-CH"/>
        </w:rPr>
        <w:tab/>
      </w:r>
      <w:r>
        <w:rPr>
          <w:rFonts w:ascii="DINPro-Medium" w:hAnsi="DINPro-Medium" w:cs="Segoe UI"/>
          <w:color w:val="242424"/>
          <w:sz w:val="20"/>
          <w:szCs w:val="20"/>
          <w:lang w:val="it-CH"/>
        </w:rPr>
        <w:tab/>
      </w:r>
      <w:r>
        <w:rPr>
          <w:rFonts w:ascii="DINPro-Medium" w:hAnsi="DINPro-Medium" w:cs="Segoe UI"/>
          <w:color w:val="242424"/>
          <w:sz w:val="20"/>
          <w:szCs w:val="20"/>
          <w:lang w:val="it-CH"/>
        </w:rPr>
        <w:tab/>
      </w:r>
      <w:r>
        <w:rPr>
          <w:rFonts w:ascii="DINPro-Medium" w:hAnsi="DINPro-Medium" w:cs="Segoe UI"/>
          <w:color w:val="242424"/>
          <w:sz w:val="20"/>
          <w:szCs w:val="20"/>
          <w:lang w:val="it-CH"/>
        </w:rPr>
        <w:tab/>
      </w:r>
      <w:r>
        <w:rPr>
          <w:rFonts w:ascii="DINPro-Medium" w:hAnsi="DINPro-Medium" w:cs="Segoe UI"/>
          <w:color w:val="242424"/>
          <w:sz w:val="20"/>
          <w:szCs w:val="20"/>
          <w:lang w:val="it-CH"/>
        </w:rPr>
        <w:tab/>
      </w:r>
      <w:r w:rsidR="00D1422F" w:rsidRPr="00D1422F">
        <w:rPr>
          <w:rFonts w:ascii="DINPro-Medium" w:hAnsi="DINPro-Medium" w:cs="Arial"/>
          <w:sz w:val="20"/>
          <w:szCs w:val="20"/>
        </w:rPr>
        <w:t>William Fernando Aparicio Camacho</w:t>
      </w:r>
    </w:p>
    <w:p w14:paraId="71FBDDD0" w14:textId="77777777" w:rsidR="00C17475" w:rsidRDefault="00C17475" w:rsidP="00D1422F">
      <w:pPr>
        <w:pStyle w:val="NormaleWeb"/>
        <w:shd w:val="clear" w:color="auto" w:fill="FFFFFF"/>
        <w:spacing w:before="0" w:beforeAutospacing="0" w:after="0" w:afterAutospacing="0"/>
        <w:rPr>
          <w:rFonts w:ascii="DINPro-Medium" w:hAnsi="DINPro-Medium" w:cs="Varela Round"/>
          <w:color w:val="000000" w:themeColor="text1"/>
          <w:sz w:val="22"/>
          <w:szCs w:val="22"/>
          <w:lang w:val="it-CH"/>
        </w:rPr>
      </w:pPr>
    </w:p>
    <w:p w14:paraId="5A426ED0" w14:textId="77777777" w:rsidR="00C17475" w:rsidRDefault="00C17475" w:rsidP="00D1422F">
      <w:pPr>
        <w:pStyle w:val="NormaleWeb"/>
        <w:shd w:val="clear" w:color="auto" w:fill="FFFFFF"/>
        <w:spacing w:before="0" w:beforeAutospacing="0" w:after="0" w:afterAutospacing="0"/>
        <w:rPr>
          <w:rFonts w:ascii="DINPro-Medium" w:hAnsi="DINPro-Medium" w:cs="Varela Round"/>
          <w:color w:val="000000" w:themeColor="text1"/>
          <w:sz w:val="22"/>
          <w:szCs w:val="22"/>
          <w:lang w:val="it-CH"/>
        </w:rPr>
      </w:pPr>
    </w:p>
    <w:p w14:paraId="23109D6E" w14:textId="7B714396" w:rsidR="00D1422F" w:rsidRPr="00C2322B" w:rsidRDefault="00C17475" w:rsidP="00D1422F">
      <w:pPr>
        <w:pStyle w:val="NormaleWeb"/>
        <w:shd w:val="clear" w:color="auto" w:fill="FFFFFF"/>
        <w:spacing w:before="0" w:beforeAutospacing="0" w:after="0" w:afterAutospacing="0"/>
        <w:rPr>
          <w:rFonts w:ascii="DINPro-Medium" w:hAnsi="DINPro-Medium" w:cs="Varela Round"/>
          <w:color w:val="000000" w:themeColor="text1"/>
          <w:sz w:val="16"/>
          <w:szCs w:val="16"/>
          <w:lang w:val="it-CH"/>
        </w:rPr>
      </w:pPr>
      <w:r w:rsidRPr="00C2322B">
        <w:rPr>
          <w:rFonts w:ascii="DINPro-Medium" w:hAnsi="DINPro-Medium" w:cs="Varela Round"/>
          <w:color w:val="000000" w:themeColor="text1"/>
          <w:sz w:val="16"/>
          <w:szCs w:val="16"/>
          <w:lang w:val="it-CH"/>
        </w:rPr>
        <w:t xml:space="preserve">Biografia </w:t>
      </w:r>
      <w:r w:rsidRPr="00C2322B">
        <w:rPr>
          <w:rFonts w:ascii="DINPro-Medium" w:hAnsi="DINPro-Medium" w:cs="Varela Round"/>
          <w:color w:val="000000" w:themeColor="text1"/>
          <w:sz w:val="16"/>
          <w:szCs w:val="16"/>
          <w:lang w:val="it-CH"/>
        </w:rPr>
        <w:br/>
      </w:r>
      <w:r w:rsidR="00D1422F" w:rsidRPr="00C2322B">
        <w:rPr>
          <w:rFonts w:ascii="DINPro-Medium" w:hAnsi="DINPro-Medium" w:cs="Varela Round"/>
          <w:color w:val="000000" w:themeColor="text1"/>
          <w:sz w:val="16"/>
          <w:szCs w:val="16"/>
          <w:lang w:val="it-CH"/>
        </w:rPr>
        <w:t>Nato a Bucaramanga, Colombia, nel 1985, </w:t>
      </w:r>
      <w:r w:rsidR="00D1422F" w:rsidRPr="00C2322B">
        <w:rPr>
          <w:rStyle w:val="Enfasigrassetto"/>
          <w:rFonts w:ascii="DINPro-Medium" w:hAnsi="DINPro-Medium" w:cs="Varela Round"/>
          <w:color w:val="000000" w:themeColor="text1"/>
          <w:sz w:val="16"/>
          <w:szCs w:val="16"/>
          <w:lang w:val="it-CH"/>
        </w:rPr>
        <w:t>William Fernando Aparicio</w:t>
      </w:r>
      <w:r w:rsidR="00D1422F" w:rsidRPr="00C2322B">
        <w:rPr>
          <w:rFonts w:ascii="DINPro-Medium" w:hAnsi="DINPro-Medium" w:cs="Varela Round"/>
          <w:color w:val="000000" w:themeColor="text1"/>
          <w:sz w:val="16"/>
          <w:szCs w:val="16"/>
          <w:lang w:val="it-CH"/>
        </w:rPr>
        <w:t> è un artista e fotografo colombiano.</w:t>
      </w:r>
      <w:r w:rsidR="00D1422F" w:rsidRPr="00C2322B">
        <w:rPr>
          <w:rFonts w:ascii="DINPro-Medium" w:hAnsi="DINPro-Medium" w:cs="Varela Round"/>
          <w:color w:val="000000" w:themeColor="text1"/>
          <w:sz w:val="16"/>
          <w:szCs w:val="16"/>
          <w:lang w:val="it-CH"/>
        </w:rPr>
        <w:br/>
        <w:t>Si è laureato in Arti Plastiche presso l’Università Nazionale della Colombia nel 2008.</w:t>
      </w:r>
    </w:p>
    <w:p w14:paraId="4F745B47" w14:textId="77777777" w:rsidR="00D1422F" w:rsidRPr="00C2322B" w:rsidRDefault="00D1422F" w:rsidP="00D1422F">
      <w:pPr>
        <w:pStyle w:val="NormaleWeb"/>
        <w:shd w:val="clear" w:color="auto" w:fill="FFFFFF"/>
        <w:spacing w:before="0" w:beforeAutospacing="0" w:after="0" w:afterAutospacing="0"/>
        <w:rPr>
          <w:rFonts w:ascii="DINPro-Medium" w:hAnsi="DINPro-Medium" w:cs="Varela Round"/>
          <w:color w:val="000000" w:themeColor="text1"/>
          <w:sz w:val="16"/>
          <w:szCs w:val="16"/>
          <w:lang w:val="it-CH"/>
        </w:rPr>
      </w:pPr>
      <w:r w:rsidRPr="00C2322B">
        <w:rPr>
          <w:rFonts w:ascii="DINPro-Medium" w:hAnsi="DINPro-Medium" w:cs="Varela Round"/>
          <w:color w:val="000000" w:themeColor="text1"/>
          <w:sz w:val="16"/>
          <w:szCs w:val="16"/>
          <w:lang w:val="it-CH"/>
        </w:rPr>
        <w:t>Due anni dopo si è laureato come specialista in fotografia e nel 2017 ha conseguito il Master of Fine and Visual Arts presso la stessa università.</w:t>
      </w:r>
      <w:r w:rsidRPr="00C2322B">
        <w:rPr>
          <w:rFonts w:ascii="DINPro-Medium" w:hAnsi="DINPro-Medium" w:cs="Varela Round"/>
          <w:color w:val="000000" w:themeColor="text1"/>
          <w:sz w:val="16"/>
          <w:szCs w:val="16"/>
          <w:lang w:val="it-CH"/>
        </w:rPr>
        <w:br/>
        <w:t>William ha lavorato come professore di immagine digitale, fotografia e arte in diverse università di Bogotà per 8 anni. Ha esposto il suo lavoro individualmente in Colombia e Spagna e ha partecipato a più di 40 mostre collettive.</w:t>
      </w:r>
      <w:r w:rsidRPr="00C2322B">
        <w:rPr>
          <w:rFonts w:ascii="DINPro-Medium" w:hAnsi="DINPro-Medium" w:cs="Varela Round"/>
          <w:color w:val="000000" w:themeColor="text1"/>
          <w:sz w:val="16"/>
          <w:szCs w:val="16"/>
          <w:lang w:val="it-CH"/>
        </w:rPr>
        <w:br/>
        <w:t>Ha ricevuto diversi riconoscimenti accademici e professionali, come ad esempio “Vincitore dell’8° Salone d’arte giovane”, Club el Nogal Bogotà, 2015.</w:t>
      </w:r>
    </w:p>
    <w:p w14:paraId="1F35E3F9" w14:textId="77777777" w:rsidR="00D1422F" w:rsidRPr="00C2322B" w:rsidRDefault="00D1422F" w:rsidP="00D1422F">
      <w:pPr>
        <w:pStyle w:val="NormaleWeb"/>
        <w:shd w:val="clear" w:color="auto" w:fill="FFFFFF"/>
        <w:spacing w:before="0" w:beforeAutospacing="0" w:after="0" w:afterAutospacing="0"/>
        <w:rPr>
          <w:rFonts w:ascii="DINPro-Medium" w:hAnsi="DINPro-Medium" w:cs="Varela Round"/>
          <w:color w:val="000000" w:themeColor="text1"/>
          <w:sz w:val="16"/>
          <w:szCs w:val="16"/>
          <w:lang w:val="it-CH"/>
        </w:rPr>
      </w:pPr>
      <w:r w:rsidRPr="00C2322B">
        <w:rPr>
          <w:rFonts w:ascii="DINPro-Medium" w:hAnsi="DINPro-Medium" w:cs="Varela Round"/>
          <w:color w:val="000000" w:themeColor="text1"/>
          <w:sz w:val="16"/>
          <w:szCs w:val="16"/>
          <w:lang w:val="it-CH"/>
        </w:rPr>
        <w:t>Nei suoi progetti creativi riflette sulle diverse possibilità del dispositivo fotografico; in un ecosistema di iperproduzione di immagini connesse a Internet, esplora la digitalizzazione dell’esperienza umana. Si dedica al ritratto esplorando la possibilità di scoprire e raccontare storie uniche nelle strade della città e approfondisce i fondamenti della fotografia con la costruzione di camere oscure artigianali nella sua ricerca sull’immagine.</w:t>
      </w:r>
      <w:r w:rsidRPr="00C2322B">
        <w:rPr>
          <w:rFonts w:ascii="DINPro-Medium" w:hAnsi="DINPro-Medium" w:cs="Varela Round"/>
          <w:color w:val="000000" w:themeColor="text1"/>
          <w:sz w:val="16"/>
          <w:szCs w:val="16"/>
          <w:lang w:val="it-CH"/>
        </w:rPr>
        <w:br/>
        <w:t>Si è trasferito a Milano nel 2019, dove prosegue la sua attività artistica e fotografica.</w:t>
      </w:r>
    </w:p>
    <w:sectPr w:rsidR="00D1422F" w:rsidRPr="00C2322B" w:rsidSect="00F20DFB">
      <w:headerReference w:type="default" r:id="rId9"/>
      <w:footerReference w:type="default" r:id="rId10"/>
      <w:pgSz w:w="11906" w:h="16838"/>
      <w:pgMar w:top="737" w:right="737" w:bottom="737" w:left="737"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A0DE5" w14:textId="77777777" w:rsidR="00C863F9" w:rsidRDefault="00C863F9" w:rsidP="00DB4BFC">
      <w:pPr>
        <w:spacing w:after="0" w:line="240" w:lineRule="auto"/>
      </w:pPr>
      <w:r>
        <w:separator/>
      </w:r>
    </w:p>
  </w:endnote>
  <w:endnote w:type="continuationSeparator" w:id="0">
    <w:p w14:paraId="2B3FA0EB" w14:textId="77777777" w:rsidR="00C863F9" w:rsidRDefault="00C863F9" w:rsidP="00DB4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NPro-Medium">
    <w:charset w:val="00"/>
    <w:family w:val="modern"/>
    <w:notTrueType/>
    <w:pitch w:val="variable"/>
    <w:sig w:usb0="800002AF" w:usb1="4000206A"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rela Round">
    <w:charset w:val="B1"/>
    <w:family w:val="auto"/>
    <w:pitch w:val="variable"/>
    <w:sig w:usb0="20000807" w:usb1="00000003" w:usb2="00000000" w:usb3="00000000" w:csb0="000001B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single" w:sz="12" w:space="0" w:color="7F7F7F" w:themeColor="text1" w:themeTint="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4"/>
      <w:gridCol w:w="5218"/>
    </w:tblGrid>
    <w:tr w:rsidR="00252BCC" w:rsidRPr="00FC1220" w14:paraId="3721A391" w14:textId="77777777" w:rsidTr="00AC6B37">
      <w:tc>
        <w:tcPr>
          <w:tcW w:w="5739" w:type="dxa"/>
        </w:tcPr>
        <w:p w14:paraId="440D3B07" w14:textId="689C6620" w:rsidR="001E5E34" w:rsidRPr="00DB4BFC" w:rsidRDefault="00FC1220" w:rsidP="003032D9">
          <w:pPr>
            <w:pStyle w:val="Pidipagina"/>
            <w:spacing w:before="60" w:line="160" w:lineRule="exact"/>
            <w:rPr>
              <w:sz w:val="16"/>
              <w:szCs w:val="16"/>
            </w:rPr>
          </w:pPr>
          <w:r w:rsidRPr="00FC1220">
            <w:rPr>
              <w:rFonts w:ascii="DINPro-Medium" w:hAnsi="DINPro-Medium"/>
              <w:sz w:val="16"/>
              <w:szCs w:val="16"/>
            </w:rPr>
            <w:t>CONSARC/</w:t>
          </w:r>
          <w:r w:rsidRPr="00FC1220">
            <w:rPr>
              <w:rFonts w:ascii="DINPro-Medium" w:hAnsi="DINPro-Medium"/>
              <w:color w:val="CF0034"/>
              <w:sz w:val="16"/>
              <w:szCs w:val="16"/>
            </w:rPr>
            <w:t>GALLERIA</w:t>
          </w:r>
          <w:r>
            <w:rPr>
              <w:color w:val="CF0034"/>
              <w:sz w:val="16"/>
              <w:szCs w:val="16"/>
            </w:rPr>
            <w:t xml:space="preserve"> </w:t>
          </w:r>
          <w:r w:rsidRPr="00FC1220">
            <w:rPr>
              <w:color w:val="000000" w:themeColor="text1"/>
              <w:sz w:val="16"/>
              <w:szCs w:val="16"/>
            </w:rPr>
            <w:t>di G.Giudici</w:t>
          </w:r>
          <w:r w:rsidR="001E5E34" w:rsidRPr="00DB4BFC">
            <w:rPr>
              <w:sz w:val="16"/>
              <w:szCs w:val="16"/>
            </w:rPr>
            <w:br/>
            <w:t xml:space="preserve">Via </w:t>
          </w:r>
          <w:r w:rsidR="0093055E">
            <w:rPr>
              <w:sz w:val="16"/>
              <w:szCs w:val="16"/>
            </w:rPr>
            <w:t xml:space="preserve">F.Borromini 2             </w:t>
          </w:r>
          <w:r w:rsidR="00AF3943">
            <w:rPr>
              <w:sz w:val="16"/>
              <w:szCs w:val="16"/>
            </w:rPr>
            <w:t>(</w:t>
          </w:r>
          <w:r w:rsidR="0093055E">
            <w:rPr>
              <w:sz w:val="16"/>
              <w:szCs w:val="16"/>
            </w:rPr>
            <w:t>Entrata da Via Gruetli</w:t>
          </w:r>
          <w:r w:rsidR="00AF3943">
            <w:rPr>
              <w:sz w:val="16"/>
              <w:szCs w:val="16"/>
            </w:rPr>
            <w:t>)</w:t>
          </w:r>
          <w:r w:rsidR="001E5E34" w:rsidRPr="00DB4BFC">
            <w:rPr>
              <w:sz w:val="16"/>
              <w:szCs w:val="16"/>
            </w:rPr>
            <w:br/>
            <w:t>CH-6830 CHIASSO</w:t>
          </w:r>
          <w:r w:rsidR="001E5E34">
            <w:rPr>
              <w:sz w:val="16"/>
              <w:szCs w:val="16"/>
            </w:rPr>
            <w:t xml:space="preserve"> – S</w:t>
          </w:r>
          <w:r>
            <w:rPr>
              <w:sz w:val="16"/>
              <w:szCs w:val="16"/>
            </w:rPr>
            <w:t>vizzera</w:t>
          </w:r>
          <w:r w:rsidR="001E5E34">
            <w:rPr>
              <w:sz w:val="16"/>
              <w:szCs w:val="16"/>
            </w:rPr>
            <w:t xml:space="preserve">         </w:t>
          </w:r>
        </w:p>
      </w:tc>
      <w:tc>
        <w:tcPr>
          <w:tcW w:w="5739" w:type="dxa"/>
        </w:tcPr>
        <w:p w14:paraId="4A9E54A2" w14:textId="21A55A4F" w:rsidR="001E5E34" w:rsidRPr="00FC1220" w:rsidRDefault="001E5E34" w:rsidP="003032D9">
          <w:pPr>
            <w:pStyle w:val="Pidipagina"/>
            <w:spacing w:before="60" w:line="160" w:lineRule="exact"/>
            <w:jc w:val="right"/>
            <w:rPr>
              <w:rFonts w:asciiTheme="minorHAnsi" w:hAnsiTheme="minorHAnsi" w:cstheme="minorHAnsi"/>
              <w:color w:val="000000" w:themeColor="text1"/>
              <w:sz w:val="16"/>
              <w:szCs w:val="16"/>
            </w:rPr>
          </w:pPr>
          <w:r w:rsidRPr="00FC1220">
            <w:rPr>
              <w:rFonts w:asciiTheme="minorHAnsi" w:hAnsiTheme="minorHAnsi" w:cstheme="minorHAnsi"/>
              <w:color w:val="000000" w:themeColor="text1"/>
              <w:sz w:val="16"/>
              <w:szCs w:val="16"/>
            </w:rPr>
            <w:t>T. + 4191 6837949</w:t>
          </w:r>
          <w:r w:rsidRPr="00FC1220">
            <w:rPr>
              <w:rFonts w:asciiTheme="minorHAnsi" w:hAnsiTheme="minorHAnsi" w:cstheme="minorHAnsi"/>
              <w:color w:val="000000" w:themeColor="text1"/>
              <w:sz w:val="16"/>
              <w:szCs w:val="16"/>
            </w:rPr>
            <w:br/>
          </w:r>
          <w:hyperlink r:id="rId1" w:history="1">
            <w:r w:rsidRPr="00FC1220">
              <w:rPr>
                <w:rStyle w:val="Collegamentoipertestuale"/>
                <w:rFonts w:asciiTheme="minorHAnsi" w:hAnsiTheme="minorHAnsi" w:cstheme="minorHAnsi"/>
                <w:color w:val="000000" w:themeColor="text1"/>
                <w:sz w:val="16"/>
                <w:szCs w:val="16"/>
                <w:u w:val="none"/>
              </w:rPr>
              <w:t>galleria@consarc.ch</w:t>
            </w:r>
          </w:hyperlink>
          <w:r w:rsidRPr="00FC1220">
            <w:rPr>
              <w:rFonts w:asciiTheme="minorHAnsi" w:hAnsiTheme="minorHAnsi" w:cstheme="minorHAnsi"/>
              <w:color w:val="000000" w:themeColor="text1"/>
              <w:sz w:val="16"/>
              <w:szCs w:val="16"/>
            </w:rPr>
            <w:br/>
          </w:r>
          <w:hyperlink r:id="rId2" w:history="1">
            <w:r w:rsidR="00252BCC" w:rsidRPr="00FC1220">
              <w:rPr>
                <w:rStyle w:val="Collegamentoipertestuale"/>
                <w:rFonts w:asciiTheme="minorHAnsi" w:hAnsiTheme="minorHAnsi" w:cstheme="minorHAnsi"/>
                <w:color w:val="000000" w:themeColor="text1"/>
                <w:sz w:val="16"/>
                <w:szCs w:val="16"/>
              </w:rPr>
              <w:t>www.galleriaconsarc.ch</w:t>
            </w:r>
          </w:hyperlink>
          <w:r w:rsidRPr="00FC1220">
            <w:rPr>
              <w:rFonts w:asciiTheme="minorHAnsi" w:hAnsiTheme="minorHAnsi" w:cstheme="minorHAnsi"/>
              <w:color w:val="000000" w:themeColor="text1"/>
              <w:sz w:val="16"/>
              <w:szCs w:val="16"/>
            </w:rPr>
            <w:br/>
          </w:r>
          <w:r w:rsidRPr="00FC1220">
            <w:rPr>
              <w:rFonts w:asciiTheme="minorHAnsi" w:hAnsiTheme="minorHAnsi" w:cstheme="minorHAnsi"/>
              <w:color w:val="000000" w:themeColor="text1"/>
              <w:sz w:val="18"/>
              <w:szCs w:val="18"/>
            </w:rPr>
            <w:t>CHE-106.404.081</w:t>
          </w:r>
        </w:p>
      </w:tc>
    </w:tr>
  </w:tbl>
  <w:p w14:paraId="208CCDEA" w14:textId="77777777" w:rsidR="001E5E34" w:rsidRDefault="001E5E34" w:rsidP="00DB4BF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2F85C" w14:textId="77777777" w:rsidR="00C863F9" w:rsidRDefault="00C863F9" w:rsidP="00DB4BFC">
      <w:pPr>
        <w:spacing w:after="0" w:line="240" w:lineRule="auto"/>
      </w:pPr>
      <w:r>
        <w:separator/>
      </w:r>
    </w:p>
  </w:footnote>
  <w:footnote w:type="continuationSeparator" w:id="0">
    <w:p w14:paraId="011FE6E5" w14:textId="77777777" w:rsidR="00C863F9" w:rsidRDefault="00C863F9" w:rsidP="00DB4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4EAC4" w14:textId="6BB5E08D" w:rsidR="001E5E34" w:rsidRPr="00FC1220" w:rsidRDefault="00FC1220" w:rsidP="005B563F">
    <w:pPr>
      <w:pStyle w:val="Intestazione"/>
      <w:spacing w:after="120"/>
      <w:rPr>
        <w:color w:val="000000" w:themeColor="text1"/>
        <w:sz w:val="32"/>
        <w:szCs w:val="32"/>
      </w:rPr>
    </w:pPr>
    <w:r w:rsidRPr="00FC1220">
      <w:rPr>
        <w:rFonts w:ascii="DINPro-Medium" w:hAnsi="DINPro-Medium"/>
        <w:color w:val="000000" w:themeColor="text1"/>
        <w:sz w:val="32"/>
        <w:szCs w:val="32"/>
      </w:rPr>
      <w:t>CONSARC/</w:t>
    </w:r>
    <w:r w:rsidRPr="00FC1220">
      <w:rPr>
        <w:rFonts w:ascii="DINPro-Medium" w:hAnsi="DINPro-Medium"/>
        <w:color w:val="CF0034"/>
        <w:sz w:val="32"/>
        <w:szCs w:val="32"/>
      </w:rPr>
      <w:t>GALLERIA</w:t>
    </w:r>
  </w:p>
  <w:p w14:paraId="2AAF6467" w14:textId="77777777" w:rsidR="001E5E34" w:rsidRPr="00FC1220" w:rsidRDefault="001E5E34" w:rsidP="005B563F">
    <w:pPr>
      <w:pStyle w:val="Intestazione"/>
      <w:pBdr>
        <w:top w:val="single" w:sz="12" w:space="1" w:color="7F7F7F" w:themeColor="text1" w:themeTint="80"/>
      </w:pBdr>
    </w:pPr>
    <w:r w:rsidRPr="00FC1220">
      <w:rPr>
        <w:color w:val="7F7F7F" w:themeColor="text1" w:themeTint="80"/>
        <w:sz w:val="16"/>
        <w:szCs w:val="16"/>
      </w:rPr>
      <w:t>Fotografia d’autore / fine art photography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BFC"/>
    <w:rsid w:val="000020F3"/>
    <w:rsid w:val="000412EE"/>
    <w:rsid w:val="000428E1"/>
    <w:rsid w:val="0005285B"/>
    <w:rsid w:val="00066CBD"/>
    <w:rsid w:val="00071167"/>
    <w:rsid w:val="00072AD7"/>
    <w:rsid w:val="0008538E"/>
    <w:rsid w:val="00085536"/>
    <w:rsid w:val="00087F03"/>
    <w:rsid w:val="00091C60"/>
    <w:rsid w:val="000A22E9"/>
    <w:rsid w:val="000A3092"/>
    <w:rsid w:val="000C35B2"/>
    <w:rsid w:val="000C7753"/>
    <w:rsid w:val="00117BD0"/>
    <w:rsid w:val="001311CE"/>
    <w:rsid w:val="00134005"/>
    <w:rsid w:val="0013518F"/>
    <w:rsid w:val="0014620D"/>
    <w:rsid w:val="001539A4"/>
    <w:rsid w:val="00161358"/>
    <w:rsid w:val="00181C89"/>
    <w:rsid w:val="00184100"/>
    <w:rsid w:val="00185C20"/>
    <w:rsid w:val="0019062B"/>
    <w:rsid w:val="001B4594"/>
    <w:rsid w:val="001B535A"/>
    <w:rsid w:val="001C28A2"/>
    <w:rsid w:val="001E5E34"/>
    <w:rsid w:val="001F324F"/>
    <w:rsid w:val="00215069"/>
    <w:rsid w:val="00241E35"/>
    <w:rsid w:val="0025052C"/>
    <w:rsid w:val="00252BCC"/>
    <w:rsid w:val="0025604B"/>
    <w:rsid w:val="00264D66"/>
    <w:rsid w:val="00277EEE"/>
    <w:rsid w:val="002B21F9"/>
    <w:rsid w:val="002C322A"/>
    <w:rsid w:val="00300924"/>
    <w:rsid w:val="00301D38"/>
    <w:rsid w:val="00302D2C"/>
    <w:rsid w:val="00303229"/>
    <w:rsid w:val="003032D9"/>
    <w:rsid w:val="00317213"/>
    <w:rsid w:val="00397297"/>
    <w:rsid w:val="003B453F"/>
    <w:rsid w:val="003B46F2"/>
    <w:rsid w:val="003F13EF"/>
    <w:rsid w:val="003F32AB"/>
    <w:rsid w:val="0040523B"/>
    <w:rsid w:val="0040549C"/>
    <w:rsid w:val="004365B8"/>
    <w:rsid w:val="00441E8D"/>
    <w:rsid w:val="0044237D"/>
    <w:rsid w:val="00455326"/>
    <w:rsid w:val="0048199B"/>
    <w:rsid w:val="004B0CB0"/>
    <w:rsid w:val="004C38B8"/>
    <w:rsid w:val="004C68D5"/>
    <w:rsid w:val="004E088A"/>
    <w:rsid w:val="004F3360"/>
    <w:rsid w:val="004F6DA8"/>
    <w:rsid w:val="00504056"/>
    <w:rsid w:val="00510B74"/>
    <w:rsid w:val="005110A5"/>
    <w:rsid w:val="005144B4"/>
    <w:rsid w:val="0051533B"/>
    <w:rsid w:val="00525C46"/>
    <w:rsid w:val="00535D6A"/>
    <w:rsid w:val="00557729"/>
    <w:rsid w:val="00576A0D"/>
    <w:rsid w:val="005A3786"/>
    <w:rsid w:val="005B563F"/>
    <w:rsid w:val="005C3E9E"/>
    <w:rsid w:val="00612F27"/>
    <w:rsid w:val="006525FF"/>
    <w:rsid w:val="00655E9A"/>
    <w:rsid w:val="00661957"/>
    <w:rsid w:val="006769E4"/>
    <w:rsid w:val="00677F72"/>
    <w:rsid w:val="006830A9"/>
    <w:rsid w:val="006D2D0E"/>
    <w:rsid w:val="006D5D93"/>
    <w:rsid w:val="006F51D2"/>
    <w:rsid w:val="00745A22"/>
    <w:rsid w:val="00770A46"/>
    <w:rsid w:val="007802A8"/>
    <w:rsid w:val="00781ACC"/>
    <w:rsid w:val="007A7A19"/>
    <w:rsid w:val="007E7677"/>
    <w:rsid w:val="007F719A"/>
    <w:rsid w:val="0080633A"/>
    <w:rsid w:val="00850832"/>
    <w:rsid w:val="008543C0"/>
    <w:rsid w:val="008622DF"/>
    <w:rsid w:val="00893C26"/>
    <w:rsid w:val="00893E9D"/>
    <w:rsid w:val="008A004B"/>
    <w:rsid w:val="008C5CC7"/>
    <w:rsid w:val="008D1283"/>
    <w:rsid w:val="008E3E5C"/>
    <w:rsid w:val="008E4A76"/>
    <w:rsid w:val="00913D9F"/>
    <w:rsid w:val="0091759F"/>
    <w:rsid w:val="0093055E"/>
    <w:rsid w:val="0094770B"/>
    <w:rsid w:val="00947DA0"/>
    <w:rsid w:val="009736A9"/>
    <w:rsid w:val="009C5EDE"/>
    <w:rsid w:val="009D4D33"/>
    <w:rsid w:val="009E0584"/>
    <w:rsid w:val="009E2DF3"/>
    <w:rsid w:val="009F4AA0"/>
    <w:rsid w:val="00A06291"/>
    <w:rsid w:val="00A255C8"/>
    <w:rsid w:val="00A439DC"/>
    <w:rsid w:val="00A44BA8"/>
    <w:rsid w:val="00A55588"/>
    <w:rsid w:val="00AC23ED"/>
    <w:rsid w:val="00AC3813"/>
    <w:rsid w:val="00AC6B37"/>
    <w:rsid w:val="00AD21C4"/>
    <w:rsid w:val="00AD4DEE"/>
    <w:rsid w:val="00AF3943"/>
    <w:rsid w:val="00B24744"/>
    <w:rsid w:val="00B4710B"/>
    <w:rsid w:val="00B57CE6"/>
    <w:rsid w:val="00B63636"/>
    <w:rsid w:val="00B861DD"/>
    <w:rsid w:val="00BB396B"/>
    <w:rsid w:val="00BE4CD7"/>
    <w:rsid w:val="00BF5167"/>
    <w:rsid w:val="00C007D1"/>
    <w:rsid w:val="00C03A56"/>
    <w:rsid w:val="00C067CD"/>
    <w:rsid w:val="00C10484"/>
    <w:rsid w:val="00C14F92"/>
    <w:rsid w:val="00C151CD"/>
    <w:rsid w:val="00C17475"/>
    <w:rsid w:val="00C22F03"/>
    <w:rsid w:val="00C2322B"/>
    <w:rsid w:val="00C51750"/>
    <w:rsid w:val="00C71B77"/>
    <w:rsid w:val="00C76509"/>
    <w:rsid w:val="00C863F9"/>
    <w:rsid w:val="00CA462C"/>
    <w:rsid w:val="00CA6E8C"/>
    <w:rsid w:val="00CB41A4"/>
    <w:rsid w:val="00CC3FA4"/>
    <w:rsid w:val="00CC4974"/>
    <w:rsid w:val="00CD4D3B"/>
    <w:rsid w:val="00CE5105"/>
    <w:rsid w:val="00CE57A7"/>
    <w:rsid w:val="00D11108"/>
    <w:rsid w:val="00D1422F"/>
    <w:rsid w:val="00D154F0"/>
    <w:rsid w:val="00D22710"/>
    <w:rsid w:val="00D305A2"/>
    <w:rsid w:val="00D42329"/>
    <w:rsid w:val="00D6282C"/>
    <w:rsid w:val="00D753DE"/>
    <w:rsid w:val="00D808BF"/>
    <w:rsid w:val="00D943F5"/>
    <w:rsid w:val="00D97F58"/>
    <w:rsid w:val="00DA34D1"/>
    <w:rsid w:val="00DB4BFC"/>
    <w:rsid w:val="00DE0CFC"/>
    <w:rsid w:val="00DE67AC"/>
    <w:rsid w:val="00E05ACD"/>
    <w:rsid w:val="00E6249C"/>
    <w:rsid w:val="00E62B6F"/>
    <w:rsid w:val="00E62C83"/>
    <w:rsid w:val="00E95FEF"/>
    <w:rsid w:val="00EB144F"/>
    <w:rsid w:val="00EB1F13"/>
    <w:rsid w:val="00EB640B"/>
    <w:rsid w:val="00EC760B"/>
    <w:rsid w:val="00EE7F55"/>
    <w:rsid w:val="00F20DFB"/>
    <w:rsid w:val="00F42895"/>
    <w:rsid w:val="00F4629D"/>
    <w:rsid w:val="00F530A9"/>
    <w:rsid w:val="00F650E6"/>
    <w:rsid w:val="00F80CFF"/>
    <w:rsid w:val="00F8103A"/>
    <w:rsid w:val="00F957BB"/>
    <w:rsid w:val="00FA185E"/>
    <w:rsid w:val="00FB781E"/>
    <w:rsid w:val="00FC1220"/>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EDBF8"/>
  <w15:docId w15:val="{08EBA3A3-1E2F-4A73-B2AC-6F3C00C8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28E1"/>
    <w:pPr>
      <w:spacing w:after="160" w:line="259" w:lineRule="auto"/>
    </w:pPr>
    <w:rPr>
      <w:rFonts w:ascii="Calibri" w:eastAsia="Calibri" w:hAnsi="Calibri" w:cs="Calibri"/>
      <w:color w:val="000000"/>
      <w:lang w:eastAsia="it-CH"/>
    </w:rPr>
  </w:style>
  <w:style w:type="paragraph" w:styleId="Titolo1">
    <w:name w:val="heading 1"/>
    <w:next w:val="Normale"/>
    <w:link w:val="Titolo1Carattere"/>
    <w:uiPriority w:val="9"/>
    <w:unhideWhenUsed/>
    <w:qFormat/>
    <w:rsid w:val="00B24744"/>
    <w:pPr>
      <w:keepNext/>
      <w:keepLines/>
      <w:spacing w:after="1" w:line="259" w:lineRule="auto"/>
      <w:ind w:left="10" w:hanging="10"/>
      <w:outlineLvl w:val="0"/>
    </w:pPr>
    <w:rPr>
      <w:rFonts w:ascii="Calibri" w:eastAsia="Calibri" w:hAnsi="Calibri" w:cs="Calibri"/>
      <w:color w:val="000000"/>
      <w:lang w:eastAsia="it-CH"/>
    </w:rPr>
  </w:style>
  <w:style w:type="paragraph" w:styleId="Titolo3">
    <w:name w:val="heading 3"/>
    <w:basedOn w:val="Normale"/>
    <w:next w:val="Normale"/>
    <w:link w:val="Titolo3Carattere"/>
    <w:uiPriority w:val="9"/>
    <w:semiHidden/>
    <w:unhideWhenUsed/>
    <w:qFormat/>
    <w:rsid w:val="00F650E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B6363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D1422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B4BF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4BFC"/>
    <w:rPr>
      <w:rFonts w:ascii="Tahoma" w:hAnsi="Tahoma" w:cs="Tahoma"/>
      <w:sz w:val="16"/>
      <w:szCs w:val="16"/>
    </w:rPr>
  </w:style>
  <w:style w:type="paragraph" w:styleId="Intestazione">
    <w:name w:val="header"/>
    <w:basedOn w:val="Normale"/>
    <w:link w:val="IntestazioneCarattere"/>
    <w:uiPriority w:val="99"/>
    <w:unhideWhenUsed/>
    <w:rsid w:val="00DB4BF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B4BFC"/>
  </w:style>
  <w:style w:type="paragraph" w:styleId="Pidipagina">
    <w:name w:val="footer"/>
    <w:basedOn w:val="Normale"/>
    <w:link w:val="PidipaginaCarattere"/>
    <w:uiPriority w:val="99"/>
    <w:unhideWhenUsed/>
    <w:rsid w:val="00DB4BF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B4BFC"/>
  </w:style>
  <w:style w:type="table" w:styleId="Grigliatabella">
    <w:name w:val="Table Grid"/>
    <w:basedOn w:val="Tabellanormale"/>
    <w:uiPriority w:val="59"/>
    <w:rsid w:val="00DB4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B4BFC"/>
    <w:rPr>
      <w:color w:val="0000FF" w:themeColor="hyperlink"/>
      <w:u w:val="single"/>
    </w:rPr>
  </w:style>
  <w:style w:type="paragraph" w:customStyle="1" w:styleId="paragraphstyle3">
    <w:name w:val="paragraph_style_3"/>
    <w:basedOn w:val="Normale"/>
    <w:rsid w:val="001E5E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9">
    <w:name w:val="style_9"/>
    <w:basedOn w:val="Carpredefinitoparagrafo"/>
    <w:rsid w:val="001E5E34"/>
  </w:style>
  <w:style w:type="paragraph" w:customStyle="1" w:styleId="paragraphstyle21">
    <w:name w:val="paragraph_style_21"/>
    <w:basedOn w:val="Normale"/>
    <w:rsid w:val="001E5E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olo1Carattere">
    <w:name w:val="Titolo 1 Carattere"/>
    <w:basedOn w:val="Carpredefinitoparagrafo"/>
    <w:link w:val="Titolo1"/>
    <w:uiPriority w:val="9"/>
    <w:rsid w:val="00B24744"/>
    <w:rPr>
      <w:rFonts w:ascii="Calibri" w:eastAsia="Calibri" w:hAnsi="Calibri" w:cs="Calibri"/>
      <w:color w:val="000000"/>
      <w:lang w:eastAsia="it-CH"/>
    </w:rPr>
  </w:style>
  <w:style w:type="table" w:customStyle="1" w:styleId="TableGrid">
    <w:name w:val="TableGrid"/>
    <w:rsid w:val="00B24744"/>
    <w:pPr>
      <w:spacing w:after="0" w:line="240" w:lineRule="auto"/>
    </w:pPr>
    <w:rPr>
      <w:rFonts w:eastAsiaTheme="minorEastAsia"/>
      <w:lang w:eastAsia="it-CH"/>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252BCC"/>
    <w:rPr>
      <w:color w:val="605E5C"/>
      <w:shd w:val="clear" w:color="auto" w:fill="E1DFDD"/>
    </w:rPr>
  </w:style>
  <w:style w:type="character" w:customStyle="1" w:styleId="Titolo4Carattere">
    <w:name w:val="Titolo 4 Carattere"/>
    <w:basedOn w:val="Carpredefinitoparagrafo"/>
    <w:link w:val="Titolo4"/>
    <w:uiPriority w:val="9"/>
    <w:semiHidden/>
    <w:rsid w:val="00B63636"/>
    <w:rPr>
      <w:rFonts w:asciiTheme="majorHAnsi" w:eastAsiaTheme="majorEastAsia" w:hAnsiTheme="majorHAnsi" w:cstheme="majorBidi"/>
      <w:i/>
      <w:iCs/>
      <w:color w:val="365F91" w:themeColor="accent1" w:themeShade="BF"/>
      <w:lang w:eastAsia="it-CH"/>
    </w:rPr>
  </w:style>
  <w:style w:type="character" w:styleId="Enfasigrassetto">
    <w:name w:val="Strong"/>
    <w:uiPriority w:val="22"/>
    <w:qFormat/>
    <w:rsid w:val="00AD21C4"/>
    <w:rPr>
      <w:b/>
      <w:bCs/>
    </w:rPr>
  </w:style>
  <w:style w:type="table" w:customStyle="1" w:styleId="Grigliatabella1">
    <w:name w:val="Griglia tabella1"/>
    <w:rsid w:val="00AD21C4"/>
    <w:pPr>
      <w:spacing w:after="0" w:line="240" w:lineRule="auto"/>
    </w:pPr>
    <w:rPr>
      <w:rFonts w:eastAsiaTheme="minorEastAsia"/>
      <w:lang w:eastAsia="it-CH"/>
    </w:rPr>
    <w:tblPr>
      <w:tblCellMar>
        <w:top w:w="0" w:type="dxa"/>
        <w:left w:w="0" w:type="dxa"/>
        <w:bottom w:w="0" w:type="dxa"/>
        <w:right w:w="0" w:type="dxa"/>
      </w:tblCellMar>
    </w:tblPr>
  </w:style>
  <w:style w:type="character" w:customStyle="1" w:styleId="Titolo3Carattere">
    <w:name w:val="Titolo 3 Carattere"/>
    <w:basedOn w:val="Carpredefinitoparagrafo"/>
    <w:link w:val="Titolo3"/>
    <w:uiPriority w:val="9"/>
    <w:semiHidden/>
    <w:rsid w:val="00F650E6"/>
    <w:rPr>
      <w:rFonts w:asciiTheme="majorHAnsi" w:eastAsiaTheme="majorEastAsia" w:hAnsiTheme="majorHAnsi" w:cstheme="majorBidi"/>
      <w:color w:val="243F60" w:themeColor="accent1" w:themeShade="7F"/>
      <w:sz w:val="24"/>
      <w:szCs w:val="24"/>
      <w:lang w:eastAsia="it-CH"/>
    </w:rPr>
  </w:style>
  <w:style w:type="paragraph" w:customStyle="1" w:styleId="ds-markdown-paragraph">
    <w:name w:val="ds-markdown-paragraph"/>
    <w:basedOn w:val="Normale"/>
    <w:rsid w:val="00504056"/>
    <w:pPr>
      <w:spacing w:before="100" w:beforeAutospacing="1" w:after="100" w:afterAutospacing="1" w:line="240" w:lineRule="auto"/>
    </w:pPr>
    <w:rPr>
      <w:rFonts w:ascii="Times New Roman" w:eastAsia="Times New Roman" w:hAnsi="Times New Roman" w:cs="Times New Roman"/>
      <w:color w:val="auto"/>
      <w:sz w:val="24"/>
      <w:szCs w:val="24"/>
      <w:lang w:val="de-DE" w:eastAsia="de-DE"/>
    </w:rPr>
  </w:style>
  <w:style w:type="character" w:customStyle="1" w:styleId="Titolo5Carattere">
    <w:name w:val="Titolo 5 Carattere"/>
    <w:basedOn w:val="Carpredefinitoparagrafo"/>
    <w:link w:val="Titolo5"/>
    <w:uiPriority w:val="9"/>
    <w:semiHidden/>
    <w:rsid w:val="00D1422F"/>
    <w:rPr>
      <w:rFonts w:asciiTheme="majorHAnsi" w:eastAsiaTheme="majorEastAsia" w:hAnsiTheme="majorHAnsi" w:cstheme="majorBidi"/>
      <w:color w:val="365F91" w:themeColor="accent1" w:themeShade="BF"/>
      <w:lang w:eastAsia="it-CH"/>
    </w:rPr>
  </w:style>
  <w:style w:type="paragraph" w:styleId="NormaleWeb">
    <w:name w:val="Normal (Web)"/>
    <w:basedOn w:val="Normale"/>
    <w:uiPriority w:val="99"/>
    <w:unhideWhenUsed/>
    <w:rsid w:val="00D1422F"/>
    <w:pPr>
      <w:spacing w:before="100" w:beforeAutospacing="1" w:after="100" w:afterAutospacing="1" w:line="240" w:lineRule="auto"/>
    </w:pPr>
    <w:rPr>
      <w:rFonts w:ascii="Times New Roman" w:eastAsia="Times New Roman" w:hAnsi="Times New Roman" w:cs="Times New Roman"/>
      <w:color w:val="auto"/>
      <w:sz w:val="24"/>
      <w:szCs w:val="24"/>
      <w:lang w:val="de-DE" w:eastAsia="de-DE"/>
    </w:rPr>
  </w:style>
  <w:style w:type="character" w:styleId="Enfasicorsivo">
    <w:name w:val="Emphasis"/>
    <w:basedOn w:val="Carpredefinitoparagrafo"/>
    <w:uiPriority w:val="20"/>
    <w:qFormat/>
    <w:rsid w:val="00781A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729405">
      <w:bodyDiv w:val="1"/>
      <w:marLeft w:val="0"/>
      <w:marRight w:val="0"/>
      <w:marTop w:val="0"/>
      <w:marBottom w:val="0"/>
      <w:divBdr>
        <w:top w:val="none" w:sz="0" w:space="0" w:color="auto"/>
        <w:left w:val="none" w:sz="0" w:space="0" w:color="auto"/>
        <w:bottom w:val="none" w:sz="0" w:space="0" w:color="auto"/>
        <w:right w:val="none" w:sz="0" w:space="0" w:color="auto"/>
      </w:divBdr>
      <w:divsChild>
        <w:div w:id="1437940894">
          <w:marLeft w:val="75"/>
          <w:marRight w:val="75"/>
          <w:marTop w:val="0"/>
          <w:marBottom w:val="0"/>
          <w:divBdr>
            <w:top w:val="none" w:sz="0" w:space="0" w:color="auto"/>
            <w:left w:val="none" w:sz="0" w:space="0" w:color="auto"/>
            <w:bottom w:val="none" w:sz="0" w:space="0" w:color="auto"/>
            <w:right w:val="none" w:sz="0" w:space="0" w:color="auto"/>
          </w:divBdr>
        </w:div>
        <w:div w:id="388194345">
          <w:marLeft w:val="0"/>
          <w:marRight w:val="0"/>
          <w:marTop w:val="0"/>
          <w:marBottom w:val="0"/>
          <w:divBdr>
            <w:top w:val="none" w:sz="0" w:space="0" w:color="auto"/>
            <w:left w:val="none" w:sz="0" w:space="0" w:color="auto"/>
            <w:bottom w:val="none" w:sz="0" w:space="0" w:color="auto"/>
            <w:right w:val="none" w:sz="0" w:space="0" w:color="auto"/>
          </w:divBdr>
        </w:div>
      </w:divsChild>
    </w:div>
    <w:div w:id="499663747">
      <w:bodyDiv w:val="1"/>
      <w:marLeft w:val="0"/>
      <w:marRight w:val="0"/>
      <w:marTop w:val="0"/>
      <w:marBottom w:val="0"/>
      <w:divBdr>
        <w:top w:val="none" w:sz="0" w:space="0" w:color="auto"/>
        <w:left w:val="none" w:sz="0" w:space="0" w:color="auto"/>
        <w:bottom w:val="none" w:sz="0" w:space="0" w:color="auto"/>
        <w:right w:val="none" w:sz="0" w:space="0" w:color="auto"/>
      </w:divBdr>
    </w:div>
    <w:div w:id="591353396">
      <w:bodyDiv w:val="1"/>
      <w:marLeft w:val="0"/>
      <w:marRight w:val="0"/>
      <w:marTop w:val="0"/>
      <w:marBottom w:val="0"/>
      <w:divBdr>
        <w:top w:val="none" w:sz="0" w:space="0" w:color="auto"/>
        <w:left w:val="none" w:sz="0" w:space="0" w:color="auto"/>
        <w:bottom w:val="none" w:sz="0" w:space="0" w:color="auto"/>
        <w:right w:val="none" w:sz="0" w:space="0" w:color="auto"/>
      </w:divBdr>
      <w:divsChild>
        <w:div w:id="1869105909">
          <w:marLeft w:val="75"/>
          <w:marRight w:val="75"/>
          <w:marTop w:val="0"/>
          <w:marBottom w:val="0"/>
          <w:divBdr>
            <w:top w:val="none" w:sz="0" w:space="0" w:color="auto"/>
            <w:left w:val="none" w:sz="0" w:space="0" w:color="auto"/>
            <w:bottom w:val="none" w:sz="0" w:space="0" w:color="auto"/>
            <w:right w:val="none" w:sz="0" w:space="0" w:color="auto"/>
          </w:divBdr>
        </w:div>
        <w:div w:id="750197839">
          <w:marLeft w:val="0"/>
          <w:marRight w:val="0"/>
          <w:marTop w:val="0"/>
          <w:marBottom w:val="0"/>
          <w:divBdr>
            <w:top w:val="none" w:sz="0" w:space="0" w:color="auto"/>
            <w:left w:val="none" w:sz="0" w:space="0" w:color="auto"/>
            <w:bottom w:val="none" w:sz="0" w:space="0" w:color="auto"/>
            <w:right w:val="none" w:sz="0" w:space="0" w:color="auto"/>
          </w:divBdr>
        </w:div>
      </w:divsChild>
    </w:div>
    <w:div w:id="688678760">
      <w:bodyDiv w:val="1"/>
      <w:marLeft w:val="0"/>
      <w:marRight w:val="0"/>
      <w:marTop w:val="0"/>
      <w:marBottom w:val="0"/>
      <w:divBdr>
        <w:top w:val="none" w:sz="0" w:space="0" w:color="auto"/>
        <w:left w:val="none" w:sz="0" w:space="0" w:color="auto"/>
        <w:bottom w:val="none" w:sz="0" w:space="0" w:color="auto"/>
        <w:right w:val="none" w:sz="0" w:space="0" w:color="auto"/>
      </w:divBdr>
      <w:divsChild>
        <w:div w:id="1805194469">
          <w:blockQuote w:val="1"/>
          <w:marLeft w:val="0"/>
          <w:marRight w:val="0"/>
          <w:marTop w:val="240"/>
          <w:marBottom w:val="0"/>
          <w:divBdr>
            <w:top w:val="none" w:sz="0" w:space="0" w:color="auto"/>
            <w:left w:val="single" w:sz="8" w:space="11" w:color="ADB2B8"/>
            <w:bottom w:val="none" w:sz="0" w:space="0" w:color="auto"/>
            <w:right w:val="none" w:sz="0" w:space="0" w:color="auto"/>
          </w:divBdr>
        </w:div>
      </w:divsChild>
    </w:div>
    <w:div w:id="699624065">
      <w:bodyDiv w:val="1"/>
      <w:marLeft w:val="0"/>
      <w:marRight w:val="0"/>
      <w:marTop w:val="0"/>
      <w:marBottom w:val="0"/>
      <w:divBdr>
        <w:top w:val="none" w:sz="0" w:space="0" w:color="auto"/>
        <w:left w:val="none" w:sz="0" w:space="0" w:color="auto"/>
        <w:bottom w:val="none" w:sz="0" w:space="0" w:color="auto"/>
        <w:right w:val="none" w:sz="0" w:space="0" w:color="auto"/>
      </w:divBdr>
      <w:divsChild>
        <w:div w:id="1502502870">
          <w:marLeft w:val="75"/>
          <w:marRight w:val="75"/>
          <w:marTop w:val="0"/>
          <w:marBottom w:val="0"/>
          <w:divBdr>
            <w:top w:val="none" w:sz="0" w:space="0" w:color="auto"/>
            <w:left w:val="none" w:sz="0" w:space="0" w:color="auto"/>
            <w:bottom w:val="none" w:sz="0" w:space="0" w:color="auto"/>
            <w:right w:val="none" w:sz="0" w:space="0" w:color="auto"/>
          </w:divBdr>
        </w:div>
        <w:div w:id="1369261282">
          <w:marLeft w:val="0"/>
          <w:marRight w:val="0"/>
          <w:marTop w:val="0"/>
          <w:marBottom w:val="0"/>
          <w:divBdr>
            <w:top w:val="none" w:sz="0" w:space="0" w:color="auto"/>
            <w:left w:val="none" w:sz="0" w:space="0" w:color="auto"/>
            <w:bottom w:val="none" w:sz="0" w:space="0" w:color="auto"/>
            <w:right w:val="none" w:sz="0" w:space="0" w:color="auto"/>
          </w:divBdr>
          <w:divsChild>
            <w:div w:id="373313073">
              <w:marLeft w:val="0"/>
              <w:marRight w:val="0"/>
              <w:marTop w:val="0"/>
              <w:marBottom w:val="0"/>
              <w:divBdr>
                <w:top w:val="none" w:sz="0" w:space="0" w:color="auto"/>
                <w:left w:val="none" w:sz="0" w:space="0" w:color="auto"/>
                <w:bottom w:val="none" w:sz="0" w:space="0" w:color="auto"/>
                <w:right w:val="none" w:sz="0" w:space="0" w:color="auto"/>
              </w:divBdr>
              <w:divsChild>
                <w:div w:id="668101900">
                  <w:marLeft w:val="0"/>
                  <w:marRight w:val="0"/>
                  <w:marTop w:val="0"/>
                  <w:marBottom w:val="0"/>
                  <w:divBdr>
                    <w:top w:val="none" w:sz="0" w:space="0" w:color="auto"/>
                    <w:left w:val="none" w:sz="0" w:space="0" w:color="auto"/>
                    <w:bottom w:val="none" w:sz="0" w:space="0" w:color="auto"/>
                    <w:right w:val="none" w:sz="0" w:space="0" w:color="auto"/>
                  </w:divBdr>
                  <w:divsChild>
                    <w:div w:id="248856258">
                      <w:marLeft w:val="0"/>
                      <w:marRight w:val="0"/>
                      <w:marTop w:val="0"/>
                      <w:marBottom w:val="0"/>
                      <w:divBdr>
                        <w:top w:val="none" w:sz="0" w:space="0" w:color="auto"/>
                        <w:left w:val="none" w:sz="0" w:space="0" w:color="auto"/>
                        <w:bottom w:val="none" w:sz="0" w:space="0" w:color="auto"/>
                        <w:right w:val="none" w:sz="0" w:space="0" w:color="auto"/>
                      </w:divBdr>
                      <w:divsChild>
                        <w:div w:id="85218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054038">
      <w:bodyDiv w:val="1"/>
      <w:marLeft w:val="0"/>
      <w:marRight w:val="0"/>
      <w:marTop w:val="0"/>
      <w:marBottom w:val="0"/>
      <w:divBdr>
        <w:top w:val="none" w:sz="0" w:space="0" w:color="auto"/>
        <w:left w:val="none" w:sz="0" w:space="0" w:color="auto"/>
        <w:bottom w:val="none" w:sz="0" w:space="0" w:color="auto"/>
        <w:right w:val="none" w:sz="0" w:space="0" w:color="auto"/>
      </w:divBdr>
    </w:div>
    <w:div w:id="813521277">
      <w:bodyDiv w:val="1"/>
      <w:marLeft w:val="0"/>
      <w:marRight w:val="0"/>
      <w:marTop w:val="0"/>
      <w:marBottom w:val="0"/>
      <w:divBdr>
        <w:top w:val="none" w:sz="0" w:space="0" w:color="auto"/>
        <w:left w:val="none" w:sz="0" w:space="0" w:color="auto"/>
        <w:bottom w:val="none" w:sz="0" w:space="0" w:color="auto"/>
        <w:right w:val="none" w:sz="0" w:space="0" w:color="auto"/>
      </w:divBdr>
    </w:div>
    <w:div w:id="851651130">
      <w:bodyDiv w:val="1"/>
      <w:marLeft w:val="0"/>
      <w:marRight w:val="0"/>
      <w:marTop w:val="0"/>
      <w:marBottom w:val="0"/>
      <w:divBdr>
        <w:top w:val="none" w:sz="0" w:space="0" w:color="auto"/>
        <w:left w:val="none" w:sz="0" w:space="0" w:color="auto"/>
        <w:bottom w:val="none" w:sz="0" w:space="0" w:color="auto"/>
        <w:right w:val="none" w:sz="0" w:space="0" w:color="auto"/>
      </w:divBdr>
    </w:div>
    <w:div w:id="937761139">
      <w:bodyDiv w:val="1"/>
      <w:marLeft w:val="0"/>
      <w:marRight w:val="0"/>
      <w:marTop w:val="0"/>
      <w:marBottom w:val="0"/>
      <w:divBdr>
        <w:top w:val="none" w:sz="0" w:space="0" w:color="auto"/>
        <w:left w:val="none" w:sz="0" w:space="0" w:color="auto"/>
        <w:bottom w:val="none" w:sz="0" w:space="0" w:color="auto"/>
        <w:right w:val="none" w:sz="0" w:space="0" w:color="auto"/>
      </w:divBdr>
    </w:div>
    <w:div w:id="1002244070">
      <w:bodyDiv w:val="1"/>
      <w:marLeft w:val="0"/>
      <w:marRight w:val="0"/>
      <w:marTop w:val="0"/>
      <w:marBottom w:val="0"/>
      <w:divBdr>
        <w:top w:val="none" w:sz="0" w:space="0" w:color="auto"/>
        <w:left w:val="none" w:sz="0" w:space="0" w:color="auto"/>
        <w:bottom w:val="none" w:sz="0" w:space="0" w:color="auto"/>
        <w:right w:val="none" w:sz="0" w:space="0" w:color="auto"/>
      </w:divBdr>
    </w:div>
    <w:div w:id="1114204832">
      <w:bodyDiv w:val="1"/>
      <w:marLeft w:val="0"/>
      <w:marRight w:val="0"/>
      <w:marTop w:val="0"/>
      <w:marBottom w:val="0"/>
      <w:divBdr>
        <w:top w:val="none" w:sz="0" w:space="0" w:color="auto"/>
        <w:left w:val="none" w:sz="0" w:space="0" w:color="auto"/>
        <w:bottom w:val="none" w:sz="0" w:space="0" w:color="auto"/>
        <w:right w:val="none" w:sz="0" w:space="0" w:color="auto"/>
      </w:divBdr>
    </w:div>
    <w:div w:id="1152942056">
      <w:bodyDiv w:val="1"/>
      <w:marLeft w:val="0"/>
      <w:marRight w:val="0"/>
      <w:marTop w:val="0"/>
      <w:marBottom w:val="0"/>
      <w:divBdr>
        <w:top w:val="none" w:sz="0" w:space="0" w:color="auto"/>
        <w:left w:val="none" w:sz="0" w:space="0" w:color="auto"/>
        <w:bottom w:val="none" w:sz="0" w:space="0" w:color="auto"/>
        <w:right w:val="none" w:sz="0" w:space="0" w:color="auto"/>
      </w:divBdr>
    </w:div>
    <w:div w:id="1405713124">
      <w:bodyDiv w:val="1"/>
      <w:marLeft w:val="0"/>
      <w:marRight w:val="0"/>
      <w:marTop w:val="0"/>
      <w:marBottom w:val="0"/>
      <w:divBdr>
        <w:top w:val="none" w:sz="0" w:space="0" w:color="auto"/>
        <w:left w:val="none" w:sz="0" w:space="0" w:color="auto"/>
        <w:bottom w:val="none" w:sz="0" w:space="0" w:color="auto"/>
        <w:right w:val="none" w:sz="0" w:space="0" w:color="auto"/>
      </w:divBdr>
      <w:divsChild>
        <w:div w:id="1740518894">
          <w:marLeft w:val="0"/>
          <w:marRight w:val="0"/>
          <w:marTop w:val="0"/>
          <w:marBottom w:val="0"/>
          <w:divBdr>
            <w:top w:val="none" w:sz="0" w:space="0" w:color="auto"/>
            <w:left w:val="none" w:sz="0" w:space="0" w:color="auto"/>
            <w:bottom w:val="none" w:sz="0" w:space="0" w:color="auto"/>
            <w:right w:val="none" w:sz="0" w:space="0" w:color="auto"/>
          </w:divBdr>
        </w:div>
        <w:div w:id="317225162">
          <w:marLeft w:val="0"/>
          <w:marRight w:val="0"/>
          <w:marTop w:val="0"/>
          <w:marBottom w:val="0"/>
          <w:divBdr>
            <w:top w:val="none" w:sz="0" w:space="0" w:color="auto"/>
            <w:left w:val="none" w:sz="0" w:space="0" w:color="auto"/>
            <w:bottom w:val="none" w:sz="0" w:space="0" w:color="auto"/>
            <w:right w:val="none" w:sz="0" w:space="0" w:color="auto"/>
          </w:divBdr>
        </w:div>
        <w:div w:id="168639371">
          <w:marLeft w:val="0"/>
          <w:marRight w:val="0"/>
          <w:marTop w:val="0"/>
          <w:marBottom w:val="0"/>
          <w:divBdr>
            <w:top w:val="none" w:sz="0" w:space="0" w:color="auto"/>
            <w:left w:val="none" w:sz="0" w:space="0" w:color="auto"/>
            <w:bottom w:val="none" w:sz="0" w:space="0" w:color="auto"/>
            <w:right w:val="none" w:sz="0" w:space="0" w:color="auto"/>
          </w:divBdr>
        </w:div>
      </w:divsChild>
    </w:div>
    <w:div w:id="190398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lleriaconsarc.ch/" TargetMode="External"/><Relationship Id="rId3" Type="http://schemas.openxmlformats.org/officeDocument/2006/relationships/webSettings" Target="webSettings.xml"/><Relationship Id="rId7" Type="http://schemas.openxmlformats.org/officeDocument/2006/relationships/hyperlink" Target="https://galleriaconsarc.ch/press-info/15grad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alleriaconsarc.ch/f-1386-n-1387-p/"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galleriaconsarc.ch" TargetMode="External"/><Relationship Id="rId1" Type="http://schemas.openxmlformats.org/officeDocument/2006/relationships/hyperlink" Target="mailto:galleria@consarc.ch"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1171</Words>
  <Characters>7382</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Guido Cons Arc</dc:creator>
  <cp:lastModifiedBy>Guido Giudici</cp:lastModifiedBy>
  <cp:revision>3</cp:revision>
  <cp:lastPrinted>2026-02-27T11:06:00Z</cp:lastPrinted>
  <dcterms:created xsi:type="dcterms:W3CDTF">2026-02-27T14:48:00Z</dcterms:created>
  <dcterms:modified xsi:type="dcterms:W3CDTF">2026-03-02T08:14:00Z</dcterms:modified>
</cp:coreProperties>
</file>